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53EDE6" w14:textId="24FDB9C4" w:rsidR="00A15CF6" w:rsidRDefault="00A15CF6" w:rsidP="00A15CF6">
      <w:pPr>
        <w:jc w:val="center"/>
        <w:rPr>
          <w:b/>
          <w:bCs/>
        </w:rPr>
      </w:pPr>
      <w:r>
        <w:rPr>
          <w:b/>
          <w:bCs/>
        </w:rPr>
        <w:t xml:space="preserve">Links from </w:t>
      </w:r>
      <w:r w:rsidRPr="00A35D85">
        <w:rPr>
          <w:b/>
          <w:bCs/>
        </w:rPr>
        <w:t>PA PQC Regional Networking Session: November 12, 2025</w:t>
      </w:r>
    </w:p>
    <w:p w14:paraId="4D8AEE6F" w14:textId="16566BEF" w:rsidR="00A15CF6" w:rsidRPr="003D3C9A" w:rsidRDefault="00A15CF6" w:rsidP="00A15CF6">
      <w:pPr>
        <w:rPr>
          <w:b/>
          <w:bCs/>
          <w:color w:val="00B050"/>
        </w:rPr>
      </w:pPr>
      <w:r>
        <w:t xml:space="preserve">1. </w:t>
      </w:r>
      <w:r>
        <w:rPr>
          <w:b/>
          <w:bCs/>
          <w:color w:val="00B050"/>
          <w:u w:val="single"/>
        </w:rPr>
        <w:t>Dr. Mehta’s</w:t>
      </w:r>
      <w:r w:rsidRPr="003D3C9A">
        <w:rPr>
          <w:b/>
          <w:bCs/>
          <w:color w:val="00B050"/>
          <w:u w:val="single"/>
        </w:rPr>
        <w:t xml:space="preserve"> presentation</w:t>
      </w:r>
      <w:r w:rsidRPr="003D3C9A">
        <w:rPr>
          <w:b/>
          <w:bCs/>
          <w:color w:val="00B050"/>
        </w:rPr>
        <w:t>:</w:t>
      </w:r>
    </w:p>
    <w:p w14:paraId="65EA0322" w14:textId="10428745" w:rsidR="00A15CF6" w:rsidRDefault="00A15CF6" w:rsidP="00A15CF6">
      <w:pPr>
        <w:pStyle w:val="ListParagraph"/>
        <w:numPr>
          <w:ilvl w:val="0"/>
          <w:numId w:val="1"/>
        </w:numPr>
      </w:pPr>
      <w:r w:rsidRPr="003D3C9A">
        <w:rPr>
          <w:b/>
          <w:bCs/>
        </w:rPr>
        <w:t>Conversation Starters</w:t>
      </w:r>
      <w:r>
        <w:t xml:space="preserve"> </w:t>
      </w:r>
    </w:p>
    <w:p w14:paraId="5D871999" w14:textId="77777777" w:rsidR="00A15CF6" w:rsidRPr="00A35D85" w:rsidRDefault="00A15CF6" w:rsidP="00A15CF6">
      <w:pPr>
        <w:pStyle w:val="ListParagraph"/>
        <w:numPr>
          <w:ilvl w:val="0"/>
          <w:numId w:val="2"/>
        </w:numPr>
      </w:pPr>
      <w:hyperlink r:id="rId5" w:history="1">
        <w:r w:rsidRPr="00A35D85">
          <w:rPr>
            <w:rStyle w:val="Hyperlink"/>
          </w:rPr>
          <w:t>Providing Support for Pregnant or Postpartum People | HEAR HER Campaign | CDC</w:t>
        </w:r>
      </w:hyperlink>
    </w:p>
    <w:p w14:paraId="22EDF227" w14:textId="77777777" w:rsidR="00A15CF6" w:rsidRPr="00A35D85" w:rsidRDefault="00A15CF6" w:rsidP="00A15CF6">
      <w:pPr>
        <w:pStyle w:val="ListParagraph"/>
        <w:numPr>
          <w:ilvl w:val="0"/>
          <w:numId w:val="2"/>
        </w:numPr>
      </w:pPr>
      <w:hyperlink r:id="rId6" w:history="1">
        <w:r w:rsidRPr="00A35D85">
          <w:rPr>
            <w:rStyle w:val="Hyperlink"/>
          </w:rPr>
          <w:t>HEAR HER CONCERNS: Listening and Acting Quickly could save her life (cdc.gov)</w:t>
        </w:r>
      </w:hyperlink>
    </w:p>
    <w:p w14:paraId="1D6F8767" w14:textId="77777777" w:rsidR="00A15CF6" w:rsidRPr="003D3C9A" w:rsidRDefault="00A15CF6" w:rsidP="00A15CF6">
      <w:pPr>
        <w:pStyle w:val="ListParagraph"/>
      </w:pPr>
    </w:p>
    <w:p w14:paraId="5AAA4DF6" w14:textId="2EE86DB1" w:rsidR="00A15CF6" w:rsidRDefault="00A15CF6" w:rsidP="00A15CF6">
      <w:pPr>
        <w:pStyle w:val="ListParagraph"/>
        <w:numPr>
          <w:ilvl w:val="0"/>
          <w:numId w:val="1"/>
        </w:numPr>
      </w:pPr>
      <w:r w:rsidRPr="003D3C9A">
        <w:rPr>
          <w:b/>
          <w:bCs/>
        </w:rPr>
        <w:t>Talking to a Provider</w:t>
      </w:r>
      <w:r>
        <w:t xml:space="preserve"> </w:t>
      </w:r>
    </w:p>
    <w:p w14:paraId="527DC483" w14:textId="77777777" w:rsidR="00A15CF6" w:rsidRDefault="00A15CF6" w:rsidP="00A15CF6">
      <w:pPr>
        <w:pStyle w:val="ListParagraph"/>
        <w:numPr>
          <w:ilvl w:val="0"/>
          <w:numId w:val="3"/>
        </w:numPr>
      </w:pPr>
      <w:r w:rsidRPr="00A35D85">
        <w:t xml:space="preserve">Find more conversation guides &amp; resources at </w:t>
      </w:r>
      <w:hyperlink r:id="rId7" w:history="1">
        <w:r w:rsidRPr="00A35D85">
          <w:rPr>
            <w:rStyle w:val="Hyperlink"/>
          </w:rPr>
          <w:t>cdc.gov/</w:t>
        </w:r>
        <w:proofErr w:type="spellStart"/>
      </w:hyperlink>
      <w:hyperlink r:id="rId8" w:history="1">
        <w:r w:rsidRPr="00A35D85">
          <w:rPr>
            <w:rStyle w:val="Hyperlink"/>
          </w:rPr>
          <w:t>HearHer</w:t>
        </w:r>
        <w:proofErr w:type="spellEnd"/>
      </w:hyperlink>
    </w:p>
    <w:p w14:paraId="3DE8AFE1" w14:textId="77777777" w:rsidR="00A15CF6" w:rsidRDefault="00A15CF6" w:rsidP="00A15CF6">
      <w:pPr>
        <w:pStyle w:val="ListParagraph"/>
        <w:numPr>
          <w:ilvl w:val="0"/>
          <w:numId w:val="3"/>
        </w:numPr>
      </w:pPr>
      <w:hyperlink r:id="rId9" w:history="1">
        <w:r w:rsidRPr="00A35D85">
          <w:rPr>
            <w:rStyle w:val="Hyperlink"/>
          </w:rPr>
          <w:t>You know your body best (cdc</w:t>
        </w:r>
      </w:hyperlink>
      <w:hyperlink r:id="rId10" w:history="1">
        <w:r w:rsidRPr="00A35D85">
          <w:rPr>
            <w:rStyle w:val="Hyperlink"/>
          </w:rPr>
          <w:t>.</w:t>
        </w:r>
      </w:hyperlink>
      <w:hyperlink r:id="rId11" w:history="1">
        <w:r w:rsidRPr="00A35D85">
          <w:rPr>
            <w:rStyle w:val="Hyperlink"/>
          </w:rPr>
          <w:t>gov)</w:t>
        </w:r>
      </w:hyperlink>
    </w:p>
    <w:p w14:paraId="22B01FDC" w14:textId="77777777" w:rsidR="00A15CF6" w:rsidRDefault="00A15CF6" w:rsidP="00A15CF6">
      <w:pPr>
        <w:pStyle w:val="ListParagraph"/>
      </w:pPr>
    </w:p>
    <w:p w14:paraId="59C2FB95" w14:textId="35B17AA2" w:rsidR="00A15CF6" w:rsidRDefault="00A15CF6" w:rsidP="00A15CF6">
      <w:pPr>
        <w:pStyle w:val="ListParagraph"/>
        <w:numPr>
          <w:ilvl w:val="0"/>
          <w:numId w:val="1"/>
        </w:numPr>
      </w:pPr>
      <w:r w:rsidRPr="003D3C9A">
        <w:rPr>
          <w:b/>
          <w:bCs/>
        </w:rPr>
        <w:t>Community Resources</w:t>
      </w:r>
      <w:r>
        <w:t xml:space="preserve"> </w:t>
      </w:r>
    </w:p>
    <w:p w14:paraId="283A79F8" w14:textId="77777777" w:rsidR="00A15CF6" w:rsidRPr="00A35D85" w:rsidRDefault="00A15CF6" w:rsidP="00A15CF6">
      <w:pPr>
        <w:pStyle w:val="ListParagraph"/>
        <w:numPr>
          <w:ilvl w:val="0"/>
          <w:numId w:val="4"/>
        </w:numPr>
        <w:spacing w:after="0" w:line="240" w:lineRule="auto"/>
      </w:pPr>
      <w:r w:rsidRPr="003D3C9A">
        <w:rPr>
          <w:b/>
          <w:bCs/>
        </w:rPr>
        <w:t xml:space="preserve">CDC's Hear Her: </w:t>
      </w:r>
      <w:hyperlink r:id="rId12" w:history="1">
        <w:r w:rsidRPr="00A35D85">
          <w:rPr>
            <w:rStyle w:val="Hyperlink"/>
          </w:rPr>
          <w:t>https://www.cdc.gov/hearher/index.html</w:t>
        </w:r>
      </w:hyperlink>
      <w:r w:rsidRPr="00A35D85">
        <w:t xml:space="preserve"> </w:t>
      </w:r>
    </w:p>
    <w:p w14:paraId="6665D5B7" w14:textId="77777777" w:rsidR="00A15CF6" w:rsidRPr="00A35D85" w:rsidRDefault="00A15CF6" w:rsidP="00A15CF6">
      <w:pPr>
        <w:pStyle w:val="ListParagraph"/>
        <w:numPr>
          <w:ilvl w:val="0"/>
          <w:numId w:val="4"/>
        </w:numPr>
        <w:spacing w:after="0" w:line="240" w:lineRule="auto"/>
      </w:pPr>
      <w:r w:rsidRPr="003D3C9A">
        <w:rPr>
          <w:b/>
          <w:bCs/>
        </w:rPr>
        <w:t xml:space="preserve">AIM (Alliance for Innovation on Maternal Health): </w:t>
      </w:r>
      <w:hyperlink r:id="rId13" w:history="1">
        <w:r w:rsidRPr="00A35D85">
          <w:rPr>
            <w:rStyle w:val="Hyperlink"/>
          </w:rPr>
          <w:t>https://saferbirth.org/aim-resources/aim-cornerstones/urgent-maternal-warning-signs/</w:t>
        </w:r>
      </w:hyperlink>
    </w:p>
    <w:p w14:paraId="6BC4B747" w14:textId="77777777" w:rsidR="00A15CF6" w:rsidRPr="00A35D85" w:rsidRDefault="00A15CF6" w:rsidP="00A15CF6">
      <w:pPr>
        <w:pStyle w:val="ListParagraph"/>
        <w:numPr>
          <w:ilvl w:val="0"/>
          <w:numId w:val="4"/>
        </w:numPr>
        <w:spacing w:after="0" w:line="240" w:lineRule="auto"/>
      </w:pPr>
      <w:r w:rsidRPr="003D3C9A">
        <w:rPr>
          <w:b/>
          <w:bCs/>
        </w:rPr>
        <w:t>AWHONN (Association of Women’s Health, Obstetric and Neonatal Nurses):</w:t>
      </w:r>
      <w:r w:rsidRPr="00A35D85">
        <w:t xml:space="preserve"> </w:t>
      </w:r>
      <w:hyperlink r:id="rId14" w:history="1">
        <w:r w:rsidRPr="00A35D85">
          <w:rPr>
            <w:rStyle w:val="Hyperlink"/>
          </w:rPr>
          <w:t>https://www.awhonn.org/education/post-birth-warning-signs-education-program/</w:t>
        </w:r>
      </w:hyperlink>
    </w:p>
    <w:p w14:paraId="74B80AE9" w14:textId="77777777" w:rsidR="00A15CF6" w:rsidRDefault="00A15CF6" w:rsidP="00A15CF6">
      <w:pPr>
        <w:pStyle w:val="ListParagraph"/>
        <w:numPr>
          <w:ilvl w:val="0"/>
          <w:numId w:val="4"/>
        </w:numPr>
        <w:spacing w:after="0" w:line="240" w:lineRule="auto"/>
      </w:pPr>
      <w:r w:rsidRPr="003D3C9A">
        <w:rPr>
          <w:b/>
          <w:bCs/>
        </w:rPr>
        <w:t xml:space="preserve">Birth Justice Philly: </w:t>
      </w:r>
      <w:hyperlink r:id="rId15" w:history="1">
        <w:r w:rsidRPr="00A35D85">
          <w:rPr>
            <w:rStyle w:val="Hyperlink"/>
          </w:rPr>
          <w:t>www.birthjusticephilly.com</w:t>
        </w:r>
      </w:hyperlink>
      <w:r w:rsidRPr="00A35D85">
        <w:t xml:space="preserve"> </w:t>
      </w:r>
    </w:p>
    <w:p w14:paraId="5387910B" w14:textId="77777777" w:rsidR="00A15CF6" w:rsidRDefault="00A15CF6" w:rsidP="00A15CF6">
      <w:pPr>
        <w:spacing w:after="0" w:line="240" w:lineRule="auto"/>
      </w:pPr>
    </w:p>
    <w:p w14:paraId="12D42B57" w14:textId="575C2CC3" w:rsidR="00A15CF6" w:rsidRDefault="00A15CF6" w:rsidP="00A15CF6">
      <w:pPr>
        <w:spacing w:after="0" w:line="240" w:lineRule="auto"/>
        <w:ind w:left="360"/>
      </w:pPr>
      <w:r>
        <w:t xml:space="preserve">d. </w:t>
      </w:r>
      <w:r w:rsidRPr="00A15CF6">
        <w:rPr>
          <w:b/>
          <w:bCs/>
        </w:rPr>
        <w:t xml:space="preserve"> Link to training on their website</w:t>
      </w:r>
    </w:p>
    <w:p w14:paraId="708F61FF" w14:textId="77777777" w:rsidR="00A15CF6" w:rsidRPr="00C5099D" w:rsidRDefault="00A15CF6" w:rsidP="00A15CF6">
      <w:pPr>
        <w:pStyle w:val="ListParagraph"/>
        <w:numPr>
          <w:ilvl w:val="0"/>
          <w:numId w:val="11"/>
        </w:numPr>
        <w:spacing w:after="0" w:line="240" w:lineRule="auto"/>
        <w:rPr>
          <w:rFonts w:ascii="Aptos" w:eastAsia="Aptos" w:hAnsi="Aptos" w:cs="Aptos"/>
          <w:kern w:val="0"/>
          <w14:ligatures w14:val="none"/>
        </w:rPr>
      </w:pPr>
      <w:hyperlink r:id="rId16" w:history="1">
        <w:r w:rsidRPr="00C5099D">
          <w:rPr>
            <w:rFonts w:ascii="Aptos" w:eastAsia="Aptos" w:hAnsi="Aptos" w:cs="Aptos"/>
            <w:color w:val="467886"/>
            <w:kern w:val="0"/>
            <w:u w:val="single"/>
            <w14:ligatures w14:val="none"/>
          </w:rPr>
          <w:t>https://www.birthjusticephilly.com/earlywarningsigns</w:t>
        </w:r>
      </w:hyperlink>
      <w:r w:rsidRPr="00C5099D">
        <w:rPr>
          <w:rFonts w:ascii="Aptos" w:eastAsia="Aptos" w:hAnsi="Aptos" w:cs="Aptos"/>
          <w:kern w:val="0"/>
          <w14:ligatures w14:val="none"/>
        </w:rPr>
        <w:t xml:space="preserve"> </w:t>
      </w:r>
    </w:p>
    <w:p w14:paraId="47AF7915" w14:textId="77777777" w:rsidR="00A15CF6" w:rsidRDefault="00A15CF6" w:rsidP="00A15CF6">
      <w:pPr>
        <w:spacing w:after="0" w:line="240" w:lineRule="auto"/>
      </w:pPr>
    </w:p>
    <w:p w14:paraId="31C507CD" w14:textId="77777777" w:rsidR="00A15CF6" w:rsidRPr="00D34545" w:rsidRDefault="00A15CF6" w:rsidP="00A15CF6">
      <w:pPr>
        <w:spacing w:after="0" w:line="240" w:lineRule="auto"/>
      </w:pPr>
      <w:r>
        <w:t xml:space="preserve">2. </w:t>
      </w:r>
      <w:r w:rsidRPr="00D34545">
        <w:rPr>
          <w:b/>
          <w:bCs/>
          <w:color w:val="00B050"/>
          <w:u w:val="single"/>
        </w:rPr>
        <w:t>Main Presentation</w:t>
      </w:r>
      <w:r>
        <w:rPr>
          <w:b/>
          <w:bCs/>
          <w:color w:val="00B050"/>
        </w:rPr>
        <w:t>:</w:t>
      </w:r>
    </w:p>
    <w:p w14:paraId="6EC90FE6" w14:textId="77777777" w:rsidR="00A15CF6" w:rsidRDefault="00A15CF6" w:rsidP="00A15CF6">
      <w:pPr>
        <w:spacing w:after="0" w:line="240" w:lineRule="auto"/>
      </w:pPr>
    </w:p>
    <w:p w14:paraId="3273CEE3" w14:textId="56D19C88" w:rsidR="00A15CF6" w:rsidRPr="00C5099D" w:rsidRDefault="00A15CF6" w:rsidP="00A15CF6">
      <w:pPr>
        <w:pStyle w:val="ListParagraph"/>
        <w:numPr>
          <w:ilvl w:val="0"/>
          <w:numId w:val="5"/>
        </w:numPr>
        <w:spacing w:after="0" w:line="240" w:lineRule="auto"/>
      </w:pPr>
      <w:r w:rsidRPr="00C5099D">
        <w:rPr>
          <w:b/>
          <w:bCs/>
        </w:rPr>
        <w:t>PA PQC Overview</w:t>
      </w:r>
      <w:r>
        <w:t xml:space="preserve"> </w:t>
      </w:r>
    </w:p>
    <w:p w14:paraId="1FD49656" w14:textId="77777777" w:rsidR="00A15CF6" w:rsidRDefault="00A15CF6" w:rsidP="00A15CF6">
      <w:pPr>
        <w:pStyle w:val="ListParagraph"/>
        <w:numPr>
          <w:ilvl w:val="0"/>
          <w:numId w:val="10"/>
        </w:numPr>
        <w:spacing w:after="0" w:line="240" w:lineRule="auto"/>
      </w:pPr>
      <w:hyperlink r:id="rId17" w:history="1">
        <w:r w:rsidRPr="00C5099D">
          <w:rPr>
            <w:rStyle w:val="Hyperlink"/>
          </w:rPr>
          <w:t>https</w:t>
        </w:r>
      </w:hyperlink>
      <w:hyperlink r:id="rId18" w:history="1">
        <w:r w:rsidRPr="00C5099D">
          <w:rPr>
            <w:rStyle w:val="Hyperlink"/>
          </w:rPr>
          <w:t>://saferbirth.org/psbs/sepsis-in-obstetric-care</w:t>
        </w:r>
      </w:hyperlink>
      <w:hyperlink r:id="rId19" w:history="1">
        <w:r w:rsidRPr="00C5099D">
          <w:rPr>
            <w:rStyle w:val="Hyperlink"/>
          </w:rPr>
          <w:t>/</w:t>
        </w:r>
      </w:hyperlink>
    </w:p>
    <w:p w14:paraId="399819BD" w14:textId="77777777" w:rsidR="00A15CF6" w:rsidRPr="00C5099D" w:rsidRDefault="00A15CF6" w:rsidP="00A15CF6">
      <w:pPr>
        <w:pStyle w:val="ListParagraph"/>
        <w:numPr>
          <w:ilvl w:val="0"/>
          <w:numId w:val="10"/>
        </w:numPr>
        <w:spacing w:after="0" w:line="240" w:lineRule="auto"/>
      </w:pPr>
      <w:hyperlink r:id="rId20" w:history="1">
        <w:r w:rsidRPr="00C5099D">
          <w:rPr>
            <w:rStyle w:val="Hyperlink"/>
          </w:rPr>
          <w:t>https://www.papqc.org/resources/976-pa-pqc-one-pager/file</w:t>
        </w:r>
      </w:hyperlink>
      <w:r w:rsidRPr="00C5099D">
        <w:t xml:space="preserve"> </w:t>
      </w:r>
    </w:p>
    <w:p w14:paraId="1B203FDA" w14:textId="77777777" w:rsidR="00A15CF6" w:rsidRPr="00C5099D" w:rsidRDefault="00A15CF6" w:rsidP="00A15CF6">
      <w:pPr>
        <w:pStyle w:val="ListParagraph"/>
        <w:spacing w:after="0" w:line="240" w:lineRule="auto"/>
        <w:ind w:left="1080"/>
      </w:pPr>
    </w:p>
    <w:p w14:paraId="3F3E6004" w14:textId="189A2DD6" w:rsidR="00A15CF6" w:rsidRDefault="00A15CF6" w:rsidP="00A15CF6">
      <w:pPr>
        <w:pStyle w:val="ListParagraph"/>
        <w:numPr>
          <w:ilvl w:val="0"/>
          <w:numId w:val="5"/>
        </w:numPr>
        <w:spacing w:after="0" w:line="240" w:lineRule="auto"/>
      </w:pPr>
      <w:r w:rsidRPr="00D34545">
        <w:rPr>
          <w:b/>
          <w:bCs/>
        </w:rPr>
        <w:t>UMWS Tools</w:t>
      </w:r>
      <w:r>
        <w:t xml:space="preserve"> </w:t>
      </w:r>
    </w:p>
    <w:p w14:paraId="56F660C7" w14:textId="77777777" w:rsidR="00A15CF6" w:rsidRPr="00D34545" w:rsidRDefault="00A15CF6" w:rsidP="00A15CF6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hyperlink r:id="rId21" w:history="1">
        <w:r w:rsidRPr="00D34545">
          <w:rPr>
            <w:rStyle w:val="Hyperlink"/>
            <w:rFonts w:eastAsiaTheme="minorEastAsia" w:hAnsi="Calibri"/>
            <w:kern w:val="24"/>
            <w14:ligatures w14:val="none"/>
          </w:rPr>
          <w:t>https://saferbirth.org/aim-resources/aim-cornerstones/urgent-maternal-warning-signs</w:t>
        </w:r>
      </w:hyperlink>
      <w:r w:rsidRPr="00D34545">
        <w:rPr>
          <w:rFonts w:eastAsiaTheme="minorEastAsia" w:hAnsi="Calibri"/>
          <w:color w:val="000000" w:themeColor="text1"/>
          <w:kern w:val="24"/>
          <w14:ligatures w14:val="none"/>
        </w:rPr>
        <w:t xml:space="preserve">   </w:t>
      </w:r>
    </w:p>
    <w:p w14:paraId="44EB9EA4" w14:textId="77777777" w:rsidR="00A15CF6" w:rsidRPr="00D34545" w:rsidRDefault="00A15CF6" w:rsidP="00A15CF6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hyperlink r:id="rId22" w:history="1">
        <w:r w:rsidRPr="00D34545">
          <w:rPr>
            <w:rStyle w:val="Hyperlink"/>
            <w:rFonts w:eastAsiaTheme="minorEastAsia" w:hAnsi="Calibri"/>
            <w:kern w:val="24"/>
            <w14:ligatures w14:val="none"/>
          </w:rPr>
          <w:t>https://www.cdc.gov/hearher/maternal-warning-signs/index.html</w:t>
        </w:r>
      </w:hyperlink>
      <w:r w:rsidRPr="00D34545">
        <w:rPr>
          <w:rFonts w:eastAsiaTheme="minorEastAsia" w:hAnsi="Calibri"/>
          <w:color w:val="000000" w:themeColor="text1"/>
          <w:kern w:val="24"/>
          <w14:ligatures w14:val="none"/>
        </w:rPr>
        <w:t xml:space="preserve"> </w:t>
      </w:r>
    </w:p>
    <w:p w14:paraId="1E31C615" w14:textId="77777777" w:rsidR="00A15CF6" w:rsidRPr="00D34545" w:rsidRDefault="00A15CF6" w:rsidP="00A15CF6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hyperlink r:id="rId23" w:history="1">
        <w:r w:rsidRPr="00D34545">
          <w:rPr>
            <w:rStyle w:val="Hyperlink"/>
            <w:rFonts w:eastAsiaTheme="minorEastAsia" w:hAnsi="Calibri"/>
            <w:kern w:val="24"/>
            <w14:ligatures w14:val="none"/>
          </w:rPr>
          <w:t>https://saveyourlife.awhonn.org/Default.aspx</w:t>
        </w:r>
      </w:hyperlink>
      <w:r w:rsidRPr="00D34545">
        <w:rPr>
          <w:rFonts w:eastAsiaTheme="minorEastAsia" w:hAnsi="Calibri"/>
          <w:color w:val="000000" w:themeColor="text1"/>
          <w:kern w:val="24"/>
          <w14:ligatures w14:val="none"/>
        </w:rPr>
        <w:t xml:space="preserve">    </w:t>
      </w:r>
    </w:p>
    <w:p w14:paraId="7688D88F" w14:textId="77777777" w:rsidR="00A15CF6" w:rsidRDefault="00A15CF6" w:rsidP="00A15CF6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7AE8EA58" w14:textId="3D9E459E" w:rsidR="00A15CF6" w:rsidRDefault="00A15CF6" w:rsidP="00A15CF6">
      <w:pPr>
        <w:pStyle w:val="ListParagraph"/>
        <w:numPr>
          <w:ilvl w:val="0"/>
          <w:numId w:val="5"/>
        </w:numPr>
        <w:spacing w:after="0" w:line="240" w:lineRule="auto"/>
        <w:rPr>
          <w:rFonts w:eastAsia="Times New Roman" w:cs="Times New Roman"/>
          <w:kern w:val="0"/>
          <w14:ligatures w14:val="none"/>
        </w:rPr>
      </w:pPr>
      <w:bookmarkStart w:id="0" w:name="_Hlk213792598"/>
      <w:r w:rsidRPr="00D34545">
        <w:rPr>
          <w:rFonts w:eastAsia="Times New Roman" w:cs="Times New Roman"/>
          <w:b/>
          <w:bCs/>
          <w:kern w:val="0"/>
          <w14:ligatures w14:val="none"/>
        </w:rPr>
        <w:t>Upcoming Initiative…</w:t>
      </w:r>
      <w:r>
        <w:rPr>
          <w:rFonts w:eastAsia="Times New Roman" w:cs="Times New Roman"/>
          <w:b/>
          <w:bCs/>
          <w:kern w:val="0"/>
          <w14:ligatures w14:val="none"/>
        </w:rPr>
        <w:t xml:space="preserve"> </w:t>
      </w:r>
    </w:p>
    <w:p w14:paraId="547330AC" w14:textId="77777777" w:rsidR="00A15CF6" w:rsidRPr="00D34545" w:rsidRDefault="00A15CF6" w:rsidP="00A15CF6">
      <w:pPr>
        <w:pStyle w:val="ListParagraph"/>
        <w:numPr>
          <w:ilvl w:val="0"/>
          <w:numId w:val="7"/>
        </w:numPr>
        <w:spacing w:after="0" w:line="240" w:lineRule="auto"/>
        <w:rPr>
          <w:rFonts w:eastAsia="Times New Roman" w:cs="Times New Roman"/>
          <w:kern w:val="0"/>
          <w14:ligatures w14:val="none"/>
        </w:rPr>
      </w:pPr>
      <w:hyperlink r:id="rId24" w:history="1">
        <w:r w:rsidRPr="00D34545">
          <w:rPr>
            <w:rFonts w:ascii="Calibri" w:eastAsia="Calibri" w:hAnsi="Calibri" w:cs="Calibri"/>
            <w:color w:val="1B75BC"/>
            <w:kern w:val="24"/>
            <w:u w:val="single"/>
          </w:rPr>
          <w:t>AIM Postpartum Discharge Transition Bundle</w:t>
        </w:r>
      </w:hyperlink>
    </w:p>
    <w:bookmarkEnd w:id="0"/>
    <w:p w14:paraId="621F1651" w14:textId="77777777" w:rsidR="00A15CF6" w:rsidRDefault="00A15CF6" w:rsidP="00A15CF6">
      <w:pPr>
        <w:spacing w:after="0" w:line="240" w:lineRule="auto"/>
        <w:rPr>
          <w:rFonts w:eastAsia="Times New Roman" w:cs="Times New Roman"/>
          <w:kern w:val="0"/>
          <w14:ligatures w14:val="none"/>
        </w:rPr>
      </w:pPr>
    </w:p>
    <w:p w14:paraId="5DA8077A" w14:textId="3E3A2065" w:rsidR="00A15CF6" w:rsidRPr="00D34545" w:rsidRDefault="00A15CF6" w:rsidP="00A15CF6">
      <w:pPr>
        <w:pStyle w:val="ListParagraph"/>
        <w:numPr>
          <w:ilvl w:val="0"/>
          <w:numId w:val="5"/>
        </w:numPr>
        <w:spacing w:after="0" w:line="240" w:lineRule="auto"/>
        <w:rPr>
          <w:rFonts w:eastAsia="Times New Roman" w:cs="Times New Roman"/>
          <w:b/>
          <w:bCs/>
          <w:kern w:val="0"/>
          <w14:ligatures w14:val="none"/>
        </w:rPr>
      </w:pPr>
      <w:r w:rsidRPr="00D34545">
        <w:rPr>
          <w:rFonts w:eastAsia="Times New Roman" w:cs="Times New Roman"/>
          <w:b/>
          <w:bCs/>
          <w:kern w:val="0"/>
          <w14:ligatures w14:val="none"/>
        </w:rPr>
        <w:t>PA Navigate</w:t>
      </w:r>
    </w:p>
    <w:p w14:paraId="1233BC4C" w14:textId="77777777" w:rsidR="00A15CF6" w:rsidRDefault="00A15CF6" w:rsidP="00A15CF6">
      <w:pPr>
        <w:pStyle w:val="ListParagraph"/>
        <w:numPr>
          <w:ilvl w:val="0"/>
          <w:numId w:val="7"/>
        </w:numPr>
        <w:spacing w:after="0" w:line="240" w:lineRule="auto"/>
        <w:rPr>
          <w:rFonts w:eastAsia="Times New Roman" w:cs="Times New Roman"/>
          <w:kern w:val="0"/>
          <w14:ligatures w14:val="none"/>
        </w:rPr>
      </w:pPr>
      <w:hyperlink r:id="rId25" w:history="1">
        <w:r w:rsidRPr="00B40573">
          <w:rPr>
            <w:rStyle w:val="Hyperlink"/>
            <w:rFonts w:eastAsia="Times New Roman" w:cs="Times New Roman"/>
            <w:kern w:val="0"/>
            <w14:ligatures w14:val="none"/>
          </w:rPr>
          <w:t>PA Navigate Online Resource Portal</w:t>
        </w:r>
      </w:hyperlink>
    </w:p>
    <w:p w14:paraId="65CB7571" w14:textId="77777777" w:rsidR="00A15CF6" w:rsidRDefault="00A15CF6" w:rsidP="00A15CF6">
      <w:pPr>
        <w:spacing w:after="0" w:line="240" w:lineRule="auto"/>
        <w:rPr>
          <w:rFonts w:eastAsia="Times New Roman" w:cs="Times New Roman"/>
          <w:kern w:val="0"/>
          <w14:ligatures w14:val="none"/>
        </w:rPr>
      </w:pPr>
    </w:p>
    <w:p w14:paraId="496554FB" w14:textId="32C3519D" w:rsidR="00A15CF6" w:rsidRDefault="00A15CF6" w:rsidP="00A15CF6">
      <w:pPr>
        <w:pStyle w:val="ListParagraph"/>
        <w:numPr>
          <w:ilvl w:val="0"/>
          <w:numId w:val="1"/>
        </w:numPr>
        <w:spacing w:after="0" w:line="240" w:lineRule="auto"/>
        <w:rPr>
          <w:rFonts w:eastAsia="Times New Roman" w:cs="Times New Roman"/>
          <w:kern w:val="0"/>
          <w14:ligatures w14:val="none"/>
        </w:rPr>
      </w:pPr>
      <w:r w:rsidRPr="00B40573">
        <w:rPr>
          <w:rFonts w:eastAsia="Times New Roman" w:cs="Times New Roman"/>
          <w:b/>
          <w:bCs/>
          <w:kern w:val="0"/>
          <w14:ligatures w14:val="none"/>
        </w:rPr>
        <w:t>Stay Connected!</w:t>
      </w:r>
      <w:r>
        <w:rPr>
          <w:rFonts w:eastAsia="Times New Roman" w:cs="Times New Roman"/>
          <w:kern w:val="0"/>
          <w14:ligatures w14:val="none"/>
        </w:rPr>
        <w:t xml:space="preserve"> </w:t>
      </w:r>
    </w:p>
    <w:p w14:paraId="4F79EE5C" w14:textId="77777777" w:rsidR="00A15CF6" w:rsidRPr="00B40573" w:rsidRDefault="00A15CF6" w:rsidP="00A15CF6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hyperlink r:id="rId26" w:history="1">
        <w:r w:rsidRPr="000C73A2">
          <w:rPr>
            <w:rStyle w:val="Hyperlink"/>
            <w:rFonts w:eastAsiaTheme="minorEastAsia" w:hAnsi="Calibri"/>
            <w:kern w:val="24"/>
            <w14:ligatures w14:val="none"/>
          </w:rPr>
          <w:t>www.papqc.org</w:t>
        </w:r>
      </w:hyperlink>
      <w:r>
        <w:rPr>
          <w:rFonts w:eastAsiaTheme="minorEastAsia" w:hAnsi="Calibri"/>
          <w:color w:val="000000" w:themeColor="text1"/>
          <w:kern w:val="24"/>
          <w14:ligatures w14:val="none"/>
        </w:rPr>
        <w:t xml:space="preserve"> </w:t>
      </w:r>
    </w:p>
    <w:p w14:paraId="13BA1CB6" w14:textId="77777777" w:rsidR="00A15CF6" w:rsidRPr="00B40573" w:rsidRDefault="00A15CF6" w:rsidP="00A15CF6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hyperlink r:id="rId27" w:history="1">
        <w:r w:rsidRPr="000C73A2">
          <w:rPr>
            <w:rStyle w:val="Hyperlink"/>
            <w:rFonts w:eastAsiaTheme="minorEastAsia" w:hAnsi="Calibri"/>
            <w:kern w:val="24"/>
            <w14:ligatures w14:val="none"/>
          </w:rPr>
          <w:t>papqc@whamglobal.org</w:t>
        </w:r>
      </w:hyperlink>
      <w:r>
        <w:rPr>
          <w:rFonts w:eastAsiaTheme="minorEastAsia" w:hAnsi="Calibri"/>
          <w:color w:val="000000" w:themeColor="text1"/>
          <w:kern w:val="24"/>
          <w14:ligatures w14:val="none"/>
        </w:rPr>
        <w:t xml:space="preserve"> </w:t>
      </w:r>
    </w:p>
    <w:p w14:paraId="65EC2B10" w14:textId="77777777" w:rsidR="00A15CF6" w:rsidRDefault="00A15CF6" w:rsidP="00A15CF6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303CE073" w14:textId="69B291D8" w:rsidR="00A15CF6" w:rsidRPr="00B40573" w:rsidRDefault="00A15CF6" w:rsidP="00A15CF6">
      <w:pPr>
        <w:spacing w:after="0" w:line="240" w:lineRule="auto"/>
        <w:ind w:left="360"/>
        <w:rPr>
          <w:rFonts w:eastAsia="Times New Roman" w:cs="Times New Roman"/>
          <w:kern w:val="0"/>
          <w14:ligatures w14:val="none"/>
        </w:rPr>
      </w:pPr>
      <w:r w:rsidRPr="00B40573">
        <w:rPr>
          <w:rFonts w:eastAsia="Times New Roman" w:cs="Times New Roman"/>
          <w:kern w:val="0"/>
          <w14:ligatures w14:val="none"/>
        </w:rPr>
        <w:t>e.</w:t>
      </w:r>
      <w:r>
        <w:rPr>
          <w:rFonts w:eastAsia="Times New Roman" w:cs="Times New Roman"/>
          <w:b/>
          <w:bCs/>
          <w:kern w:val="0"/>
          <w14:ligatures w14:val="none"/>
        </w:rPr>
        <w:t xml:space="preserve"> </w:t>
      </w:r>
      <w:r w:rsidRPr="00B40573">
        <w:rPr>
          <w:rFonts w:eastAsia="Times New Roman" w:cs="Times New Roman"/>
          <w:b/>
          <w:bCs/>
          <w:kern w:val="0"/>
          <w14:ligatures w14:val="none"/>
        </w:rPr>
        <w:t xml:space="preserve">Upcoming Initiative… </w:t>
      </w:r>
    </w:p>
    <w:p w14:paraId="2A7B7B3D" w14:textId="77777777" w:rsidR="00A15CF6" w:rsidRPr="00B40573" w:rsidRDefault="00A15CF6" w:rsidP="00A15CF6">
      <w:pPr>
        <w:pStyle w:val="ListParagraph"/>
        <w:numPr>
          <w:ilvl w:val="0"/>
          <w:numId w:val="7"/>
        </w:numPr>
        <w:spacing w:after="0" w:line="240" w:lineRule="auto"/>
        <w:rPr>
          <w:rFonts w:eastAsia="Times New Roman" w:cs="Times New Roman"/>
          <w:kern w:val="0"/>
          <w14:ligatures w14:val="none"/>
        </w:rPr>
      </w:pPr>
      <w:hyperlink r:id="rId28" w:history="1">
        <w:r w:rsidRPr="00D34545">
          <w:rPr>
            <w:rFonts w:ascii="Calibri" w:eastAsia="Calibri" w:hAnsi="Calibri" w:cs="Calibri"/>
            <w:color w:val="1B75BC"/>
            <w:kern w:val="24"/>
            <w:u w:val="single"/>
          </w:rPr>
          <w:t>AIM Postpartum Discharge Transition Bundle</w:t>
        </w:r>
      </w:hyperlink>
    </w:p>
    <w:p w14:paraId="5E33965F" w14:textId="77777777" w:rsidR="00A15CF6" w:rsidRDefault="00A15CF6" w:rsidP="00A15CF6">
      <w:pPr>
        <w:spacing w:after="0" w:line="240" w:lineRule="auto"/>
        <w:rPr>
          <w:rFonts w:eastAsia="Times New Roman" w:cs="Times New Roman"/>
          <w:kern w:val="0"/>
          <w14:ligatures w14:val="none"/>
        </w:rPr>
      </w:pPr>
    </w:p>
    <w:p w14:paraId="7C1C91BA" w14:textId="76995830" w:rsidR="00A15CF6" w:rsidRDefault="00A15CF6" w:rsidP="00A15CF6">
      <w:pPr>
        <w:spacing w:after="0" w:line="240" w:lineRule="auto"/>
        <w:ind w:left="360"/>
        <w:rPr>
          <w:rFonts w:eastAsia="Times New Roman" w:cs="Times New Roman"/>
          <w:kern w:val="0"/>
          <w14:ligatures w14:val="none"/>
        </w:rPr>
      </w:pPr>
      <w:r>
        <w:rPr>
          <w:rFonts w:eastAsia="Times New Roman" w:cs="Times New Roman"/>
          <w:kern w:val="0"/>
          <w14:ligatures w14:val="none"/>
        </w:rPr>
        <w:t xml:space="preserve">f.  </w:t>
      </w:r>
      <w:r w:rsidRPr="00B40573">
        <w:rPr>
          <w:rFonts w:eastAsia="Times New Roman" w:cs="Times New Roman"/>
          <w:b/>
          <w:bCs/>
          <w:kern w:val="0"/>
          <w14:ligatures w14:val="none"/>
        </w:rPr>
        <w:t>Upcoming Virtual Sessions</w:t>
      </w:r>
      <w:r>
        <w:rPr>
          <w:rFonts w:eastAsia="Times New Roman" w:cs="Times New Roman"/>
          <w:kern w:val="0"/>
          <w14:ligatures w14:val="none"/>
        </w:rPr>
        <w:t xml:space="preserve"> </w:t>
      </w:r>
    </w:p>
    <w:p w14:paraId="6F0F76E4" w14:textId="77777777" w:rsidR="00A15CF6" w:rsidRDefault="00A15CF6" w:rsidP="00A15CF6">
      <w:pPr>
        <w:pStyle w:val="ListParagraph"/>
        <w:numPr>
          <w:ilvl w:val="0"/>
          <w:numId w:val="7"/>
        </w:numPr>
        <w:spacing w:after="0" w:line="240" w:lineRule="auto"/>
        <w:rPr>
          <w:rFonts w:eastAsia="Times New Roman" w:cs="Times New Roman"/>
          <w:kern w:val="0"/>
          <w14:ligatures w14:val="none"/>
        </w:rPr>
      </w:pPr>
      <w:hyperlink r:id="rId29" w:history="1">
        <w:r w:rsidRPr="00B40573">
          <w:rPr>
            <w:rStyle w:val="Hyperlink"/>
            <w:rFonts w:eastAsia="Times New Roman" w:cs="Times New Roman"/>
            <w:kern w:val="0"/>
            <w14:ligatures w14:val="none"/>
          </w:rPr>
          <w:t>https://www.papqc.org/events/register</w:t>
        </w:r>
      </w:hyperlink>
      <w:r w:rsidRPr="00B40573">
        <w:rPr>
          <w:rFonts w:eastAsia="Times New Roman" w:cs="Times New Roman"/>
          <w:kern w:val="0"/>
          <w14:ligatures w14:val="none"/>
        </w:rPr>
        <w:t xml:space="preserve"> </w:t>
      </w:r>
    </w:p>
    <w:p w14:paraId="3F50FF71" w14:textId="77777777" w:rsidR="00A15CF6" w:rsidRDefault="00A15CF6" w:rsidP="00A15CF6">
      <w:pPr>
        <w:spacing w:after="0" w:line="240" w:lineRule="auto"/>
        <w:rPr>
          <w:rFonts w:eastAsia="Times New Roman" w:cs="Times New Roman"/>
          <w:kern w:val="0"/>
          <w14:ligatures w14:val="none"/>
        </w:rPr>
      </w:pPr>
    </w:p>
    <w:p w14:paraId="21645A35" w14:textId="75040023" w:rsidR="00A15CF6" w:rsidRDefault="00A15CF6" w:rsidP="00A15CF6">
      <w:pPr>
        <w:spacing w:after="0"/>
        <w:ind w:left="360"/>
        <w:rPr>
          <w:rFonts w:eastAsia="Times New Roman" w:cs="Times New Roman"/>
          <w:kern w:val="0"/>
          <w14:ligatures w14:val="none"/>
        </w:rPr>
      </w:pPr>
      <w:r>
        <w:rPr>
          <w:rFonts w:eastAsia="Times New Roman" w:cs="Times New Roman"/>
          <w:kern w:val="0"/>
          <w14:ligatures w14:val="none"/>
        </w:rPr>
        <w:t xml:space="preserve">g. </w:t>
      </w:r>
      <w:r w:rsidRPr="009E5C4C">
        <w:rPr>
          <w:rFonts w:eastAsia="Times New Roman" w:cs="Times New Roman"/>
          <w:b/>
          <w:bCs/>
          <w:kern w:val="0"/>
          <w14:ligatures w14:val="none"/>
        </w:rPr>
        <w:t>Website Page</w:t>
      </w:r>
      <w:r>
        <w:rPr>
          <w:rFonts w:eastAsia="Times New Roman" w:cs="Times New Roman"/>
          <w:b/>
          <w:bCs/>
          <w:kern w:val="0"/>
          <w14:ligatures w14:val="none"/>
        </w:rPr>
        <w:t>, Materials from Session</w:t>
      </w:r>
      <w:r>
        <w:rPr>
          <w:rFonts w:eastAsia="Times New Roman" w:cs="Times New Roman"/>
          <w:kern w:val="0"/>
          <w14:ligatures w14:val="none"/>
        </w:rPr>
        <w:t xml:space="preserve"> </w:t>
      </w:r>
    </w:p>
    <w:p w14:paraId="21E57A06" w14:textId="77777777" w:rsidR="00A15CF6" w:rsidRPr="009E5C4C" w:rsidRDefault="00A15CF6" w:rsidP="00A15CF6">
      <w:pPr>
        <w:pStyle w:val="ListParagraph"/>
        <w:numPr>
          <w:ilvl w:val="0"/>
          <w:numId w:val="9"/>
        </w:numPr>
        <w:rPr>
          <w:rFonts w:eastAsia="Times New Roman" w:cs="Times New Roman"/>
          <w:kern w:val="0"/>
          <w14:ligatures w14:val="none"/>
        </w:rPr>
      </w:pPr>
      <w:hyperlink r:id="rId30" w:history="1">
        <w:r w:rsidRPr="00A0548A">
          <w:rPr>
            <w:rStyle w:val="Hyperlink"/>
            <w:rFonts w:eastAsia="Times New Roman" w:cs="Times New Roman"/>
            <w:kern w:val="0"/>
            <w14:ligatures w14:val="none"/>
          </w:rPr>
          <w:t>https://www.papqc.org/events/materials-from-sessions</w:t>
        </w:r>
      </w:hyperlink>
      <w:r>
        <w:rPr>
          <w:rFonts w:eastAsia="Times New Roman" w:cs="Times New Roman"/>
          <w:kern w:val="0"/>
          <w14:ligatures w14:val="none"/>
        </w:rPr>
        <w:t xml:space="preserve"> </w:t>
      </w:r>
    </w:p>
    <w:p w14:paraId="7B86F8B1" w14:textId="7A6EB562" w:rsidR="00A15CF6" w:rsidRDefault="00A15CF6" w:rsidP="00A15CF6">
      <w:pPr>
        <w:spacing w:after="0" w:line="240" w:lineRule="auto"/>
        <w:ind w:left="360"/>
        <w:rPr>
          <w:rFonts w:eastAsia="Times New Roman" w:cs="Times New Roman"/>
          <w:kern w:val="0"/>
          <w14:ligatures w14:val="none"/>
        </w:rPr>
      </w:pPr>
      <w:r>
        <w:rPr>
          <w:rFonts w:eastAsia="Times New Roman" w:cs="Times New Roman"/>
          <w:kern w:val="0"/>
          <w14:ligatures w14:val="none"/>
        </w:rPr>
        <w:t xml:space="preserve">h. </w:t>
      </w:r>
      <w:r w:rsidRPr="00B40573">
        <w:rPr>
          <w:rFonts w:eastAsia="Times New Roman" w:cs="Times New Roman"/>
          <w:b/>
          <w:bCs/>
          <w:kern w:val="0"/>
          <w14:ligatures w14:val="none"/>
        </w:rPr>
        <w:t>Updated Contact Info</w:t>
      </w:r>
      <w:r>
        <w:rPr>
          <w:rFonts w:eastAsia="Times New Roman" w:cs="Times New Roman"/>
          <w:kern w:val="0"/>
          <w14:ligatures w14:val="none"/>
        </w:rPr>
        <w:t xml:space="preserve"> </w:t>
      </w:r>
    </w:p>
    <w:p w14:paraId="03FF8734" w14:textId="77777777" w:rsidR="00A15CF6" w:rsidRPr="00461965" w:rsidRDefault="00A15CF6" w:rsidP="00A15CF6">
      <w:pPr>
        <w:pStyle w:val="ListParagraph"/>
        <w:numPr>
          <w:ilvl w:val="0"/>
          <w:numId w:val="7"/>
        </w:numPr>
        <w:rPr>
          <w:rFonts w:eastAsia="Times New Roman" w:cs="Times New Roman"/>
          <w:kern w:val="0"/>
          <w14:ligatures w14:val="none"/>
        </w:rPr>
      </w:pPr>
      <w:r>
        <w:rPr>
          <w:rFonts w:eastAsia="Times New Roman" w:cs="Times New Roman"/>
          <w:kern w:val="0"/>
          <w14:ligatures w14:val="none"/>
        </w:rPr>
        <w:t xml:space="preserve">Subscribe to our monthly PA PQC newsletter (bottom of home page): </w:t>
      </w:r>
      <w:hyperlink r:id="rId31" w:history="1">
        <w:r w:rsidRPr="00461965">
          <w:rPr>
            <w:rStyle w:val="Hyperlink"/>
            <w:rFonts w:eastAsia="Times New Roman" w:cs="Times New Roman"/>
            <w:kern w:val="0"/>
            <w14:ligatures w14:val="none"/>
          </w:rPr>
          <w:t>https://www.papqc.org/</w:t>
        </w:r>
      </w:hyperlink>
      <w:r w:rsidRPr="00461965">
        <w:rPr>
          <w:rFonts w:eastAsia="Times New Roman" w:cs="Times New Roman"/>
          <w:kern w:val="0"/>
          <w14:ligatures w14:val="none"/>
        </w:rPr>
        <w:t xml:space="preserve"> </w:t>
      </w:r>
    </w:p>
    <w:p w14:paraId="7CF294C1" w14:textId="77777777" w:rsidR="00A15CF6" w:rsidRPr="00972D59" w:rsidRDefault="00A15CF6" w:rsidP="00A15CF6">
      <w:pPr>
        <w:pStyle w:val="ListParagraph"/>
        <w:numPr>
          <w:ilvl w:val="0"/>
          <w:numId w:val="7"/>
        </w:numPr>
        <w:rPr>
          <w:rFonts w:eastAsia="Times New Roman" w:cs="Times New Roman"/>
          <w:kern w:val="0"/>
          <w14:ligatures w14:val="none"/>
        </w:rPr>
      </w:pPr>
      <w:r w:rsidRPr="00461965">
        <w:rPr>
          <w:rFonts w:eastAsia="Times New Roman" w:cs="Times New Roman"/>
          <w:kern w:val="0"/>
          <w14:ligatures w14:val="none"/>
        </w:rPr>
        <w:t xml:space="preserve">You can always reach us </w:t>
      </w:r>
      <w:hyperlink r:id="rId32" w:history="1">
        <w:r w:rsidRPr="00461965">
          <w:rPr>
            <w:rStyle w:val="Hyperlink"/>
            <w:rFonts w:eastAsia="Times New Roman" w:cs="Times New Roman"/>
            <w:kern w:val="0"/>
            <w14:ligatures w14:val="none"/>
          </w:rPr>
          <w:t>here</w:t>
        </w:r>
      </w:hyperlink>
      <w:r>
        <w:rPr>
          <w:rFonts w:eastAsia="Times New Roman" w:cs="Times New Roman"/>
          <w:kern w:val="0"/>
          <w14:ligatures w14:val="none"/>
        </w:rPr>
        <w:t>.</w:t>
      </w:r>
      <w:r w:rsidRPr="00461965">
        <w:rPr>
          <w:rFonts w:eastAsia="Times New Roman" w:cs="Times New Roman"/>
          <w:kern w:val="0"/>
          <w14:ligatures w14:val="none"/>
        </w:rPr>
        <w:t xml:space="preserve"> </w:t>
      </w:r>
    </w:p>
    <w:p w14:paraId="0141992B" w14:textId="49842E59" w:rsidR="00A15CF6" w:rsidRDefault="00A15CF6" w:rsidP="00A15CF6">
      <w:pPr>
        <w:spacing w:after="0" w:line="240" w:lineRule="auto"/>
        <w:ind w:left="360"/>
        <w:rPr>
          <w:rFonts w:eastAsia="Times New Roman" w:cs="Times New Roman"/>
          <w:kern w:val="0"/>
          <w14:ligatures w14:val="none"/>
        </w:rPr>
      </w:pPr>
      <w:proofErr w:type="spellStart"/>
      <w:r>
        <w:rPr>
          <w:rFonts w:eastAsia="Times New Roman" w:cs="Times New Roman"/>
          <w:kern w:val="0"/>
          <w14:ligatures w14:val="none"/>
        </w:rPr>
        <w:t>i</w:t>
      </w:r>
      <w:proofErr w:type="spellEnd"/>
      <w:r>
        <w:rPr>
          <w:rFonts w:eastAsia="Times New Roman" w:cs="Times New Roman"/>
          <w:kern w:val="0"/>
          <w14:ligatures w14:val="none"/>
        </w:rPr>
        <w:t xml:space="preserve">. </w:t>
      </w:r>
      <w:r w:rsidRPr="00461965">
        <w:rPr>
          <w:rFonts w:eastAsia="Times New Roman" w:cs="Times New Roman"/>
          <w:b/>
          <w:bCs/>
          <w:kern w:val="0"/>
          <w14:ligatures w14:val="none"/>
        </w:rPr>
        <w:t>Credentialing Guidelines</w:t>
      </w:r>
      <w:r>
        <w:rPr>
          <w:rFonts w:eastAsia="Times New Roman" w:cs="Times New Roman"/>
          <w:kern w:val="0"/>
          <w14:ligatures w14:val="none"/>
        </w:rPr>
        <w:t xml:space="preserve"> </w:t>
      </w:r>
    </w:p>
    <w:p w14:paraId="4C9DAD35" w14:textId="77777777" w:rsidR="00A15CF6" w:rsidRDefault="00A15CF6" w:rsidP="00A15CF6">
      <w:pPr>
        <w:pStyle w:val="ListParagraph"/>
        <w:numPr>
          <w:ilvl w:val="0"/>
          <w:numId w:val="8"/>
        </w:numPr>
        <w:spacing w:after="0" w:line="240" w:lineRule="auto"/>
        <w:rPr>
          <w:rFonts w:eastAsia="Times New Roman" w:cs="Times New Roman"/>
          <w:kern w:val="0"/>
          <w14:ligatures w14:val="none"/>
        </w:rPr>
      </w:pPr>
      <w:r w:rsidRPr="00461965">
        <w:rPr>
          <w:rFonts w:eastAsia="Times New Roman" w:cs="Times New Roman"/>
          <w:b/>
          <w:bCs/>
          <w:i/>
          <w:iCs/>
          <w:kern w:val="0"/>
          <w:u w:val="single"/>
          <w14:ligatures w14:val="none"/>
        </w:rPr>
        <w:t>PLEASE</w:t>
      </w:r>
      <w:r w:rsidRPr="00461965">
        <w:rPr>
          <w:rFonts w:eastAsia="Times New Roman" w:cs="Times New Roman"/>
          <w:kern w:val="0"/>
          <w14:ligatures w14:val="none"/>
        </w:rPr>
        <w:t xml:space="preserve"> complete the electronic evaluations by </w:t>
      </w:r>
      <w:r w:rsidRPr="00461965">
        <w:rPr>
          <w:rFonts w:eastAsia="Times New Roman" w:cs="Times New Roman"/>
          <w:kern w:val="0"/>
          <w:u w:val="single"/>
          <w14:ligatures w14:val="none"/>
        </w:rPr>
        <w:t>Wednesday, November 19</w:t>
      </w:r>
      <w:r w:rsidRPr="00461965">
        <w:rPr>
          <w:rFonts w:eastAsia="Times New Roman" w:cs="Times New Roman"/>
          <w:kern w:val="0"/>
          <w:u w:val="single"/>
          <w:vertAlign w:val="superscript"/>
          <w14:ligatures w14:val="none"/>
        </w:rPr>
        <w:t>th</w:t>
      </w:r>
      <w:r w:rsidRPr="00461965">
        <w:rPr>
          <w:rFonts w:eastAsia="Times New Roman" w:cs="Times New Roman"/>
          <w:kern w:val="0"/>
          <w:u w:val="single"/>
          <w14:ligatures w14:val="none"/>
        </w:rPr>
        <w:t>:</w:t>
      </w:r>
      <w:r w:rsidRPr="00461965">
        <w:rPr>
          <w:rFonts w:eastAsia="Times New Roman" w:cs="Times New Roman"/>
          <w:kern w:val="0"/>
          <w14:ligatures w14:val="none"/>
        </w:rPr>
        <w:t xml:space="preserve"> </w:t>
      </w:r>
      <w:hyperlink r:id="rId33" w:history="1">
        <w:r w:rsidRPr="00461965">
          <w:rPr>
            <w:rStyle w:val="Hyperlink"/>
            <w:rFonts w:eastAsia="Times New Roman" w:cs="Times New Roman"/>
            <w:kern w:val="0"/>
            <w14:ligatures w14:val="none"/>
          </w:rPr>
          <w:t>https://www.surveymonkey.com/r/YSLVLLR</w:t>
        </w:r>
      </w:hyperlink>
      <w:r>
        <w:rPr>
          <w:rFonts w:eastAsia="Times New Roman" w:cs="Times New Roman"/>
          <w:kern w:val="0"/>
          <w14:ligatures w14:val="none"/>
        </w:rPr>
        <w:t xml:space="preserve"> </w:t>
      </w:r>
    </w:p>
    <w:p w14:paraId="0898D145" w14:textId="77777777" w:rsidR="005D4872" w:rsidRDefault="005D4872"/>
    <w:sectPr w:rsidR="005D487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4C6815"/>
    <w:multiLevelType w:val="hybridMultilevel"/>
    <w:tmpl w:val="7E7832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D5012"/>
    <w:multiLevelType w:val="hybridMultilevel"/>
    <w:tmpl w:val="E29619BC"/>
    <w:lvl w:ilvl="0" w:tplc="C8423234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680F52"/>
    <w:multiLevelType w:val="hybridMultilevel"/>
    <w:tmpl w:val="CA76C44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9C420F3"/>
    <w:multiLevelType w:val="hybridMultilevel"/>
    <w:tmpl w:val="5FF6ECC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21F265C"/>
    <w:multiLevelType w:val="hybridMultilevel"/>
    <w:tmpl w:val="C690011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3FC3F09"/>
    <w:multiLevelType w:val="hybridMultilevel"/>
    <w:tmpl w:val="4C746EC0"/>
    <w:lvl w:ilvl="0" w:tplc="31643F12">
      <w:start w:val="1"/>
      <w:numFmt w:val="lowerLetter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7F767C"/>
    <w:multiLevelType w:val="hybridMultilevel"/>
    <w:tmpl w:val="6802A6E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3341E1D"/>
    <w:multiLevelType w:val="hybridMultilevel"/>
    <w:tmpl w:val="00807B2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CA144B2"/>
    <w:multiLevelType w:val="hybridMultilevel"/>
    <w:tmpl w:val="6638E52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0FB4CE8"/>
    <w:multiLevelType w:val="hybridMultilevel"/>
    <w:tmpl w:val="951A78F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7BA0B55"/>
    <w:multiLevelType w:val="hybridMultilevel"/>
    <w:tmpl w:val="FABECDC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467506661">
    <w:abstractNumId w:val="5"/>
  </w:num>
  <w:num w:numId="2" w16cid:durableId="1113283059">
    <w:abstractNumId w:val="3"/>
  </w:num>
  <w:num w:numId="3" w16cid:durableId="1783725010">
    <w:abstractNumId w:val="2"/>
  </w:num>
  <w:num w:numId="4" w16cid:durableId="373190909">
    <w:abstractNumId w:val="8"/>
  </w:num>
  <w:num w:numId="5" w16cid:durableId="2025786082">
    <w:abstractNumId w:val="1"/>
  </w:num>
  <w:num w:numId="6" w16cid:durableId="937366399">
    <w:abstractNumId w:val="4"/>
  </w:num>
  <w:num w:numId="7" w16cid:durableId="150752606">
    <w:abstractNumId w:val="9"/>
  </w:num>
  <w:num w:numId="8" w16cid:durableId="696466580">
    <w:abstractNumId w:val="7"/>
  </w:num>
  <w:num w:numId="9" w16cid:durableId="1902131342">
    <w:abstractNumId w:val="10"/>
  </w:num>
  <w:num w:numId="10" w16cid:durableId="763960582">
    <w:abstractNumId w:val="6"/>
  </w:num>
  <w:num w:numId="11" w16cid:durableId="13889941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5CF6"/>
    <w:rsid w:val="005D4872"/>
    <w:rsid w:val="007F1797"/>
    <w:rsid w:val="00972189"/>
    <w:rsid w:val="00A15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8116B8"/>
  <w15:chartTrackingRefBased/>
  <w15:docId w15:val="{B8F34ED7-5798-416E-B8FD-C59A680C91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5CF6"/>
  </w:style>
  <w:style w:type="paragraph" w:styleId="Heading1">
    <w:name w:val="heading 1"/>
    <w:basedOn w:val="Normal"/>
    <w:next w:val="Normal"/>
    <w:link w:val="Heading1Char"/>
    <w:uiPriority w:val="9"/>
    <w:qFormat/>
    <w:rsid w:val="00A15CF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15CF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15CF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15CF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15CF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15CF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15CF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15CF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15CF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15CF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15CF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15CF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15CF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15CF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15CF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15CF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15CF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15CF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15CF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15CF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15CF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15CF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15CF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15CF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15CF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15CF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15CF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15CF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15CF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15CF6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saferbirth.org/aim-resources/aim-cornerstones/urgent-maternal-warning-signs/" TargetMode="External"/><Relationship Id="rId18" Type="http://schemas.openxmlformats.org/officeDocument/2006/relationships/hyperlink" Target="https://saferbirth.org/psbs/sepsis-in-obstetric-care/" TargetMode="External"/><Relationship Id="rId26" Type="http://schemas.openxmlformats.org/officeDocument/2006/relationships/hyperlink" Target="http://www.papqc.org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saferbirth.org/aim-resources/aim-cornerstones/urgent-maternal-warning-signs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://www.cdc.gov/HearHer" TargetMode="External"/><Relationship Id="rId12" Type="http://schemas.openxmlformats.org/officeDocument/2006/relationships/hyperlink" Target="https://www.cdc.gov/hearher/index.html" TargetMode="External"/><Relationship Id="rId17" Type="http://schemas.openxmlformats.org/officeDocument/2006/relationships/hyperlink" Target="https://saferbirth.org/psbs/sepsis-in-obstetric-care/" TargetMode="External"/><Relationship Id="rId25" Type="http://schemas.openxmlformats.org/officeDocument/2006/relationships/hyperlink" Target="https://www.panavigatehelp.org/resources" TargetMode="External"/><Relationship Id="rId33" Type="http://schemas.openxmlformats.org/officeDocument/2006/relationships/hyperlink" Target="https://www.surveymonkey.com/r/YSLVLLR" TargetMode="External"/><Relationship Id="rId2" Type="http://schemas.openxmlformats.org/officeDocument/2006/relationships/styles" Target="styles.xml"/><Relationship Id="rId16" Type="http://schemas.openxmlformats.org/officeDocument/2006/relationships/hyperlink" Target="https://urldefense.proofpoint.com/v2/url?u=https-3A__www.birthjusticephilly.com_earlywarningsigns&amp;d=DwMFAg&amp;c=euGZstcaTDllvimEN8b7jXrwqOf-v5A_CdpgnVfiiMM&amp;r=z7_a9aPTqW1m0peMuM06_530fUnUc1wsiVRq323HZpI&amp;m=gWVtBj-ItVzftsz-DI89_BAV2y9lYd7azZVvam_T0J3dYhCprKMjMeMC8DLj2yqO&amp;s=6trq9N_n4LN1iUGeRJ9EC08vei3dFlDDFl-3p-i8amA&amp;e=" TargetMode="External"/><Relationship Id="rId20" Type="http://schemas.openxmlformats.org/officeDocument/2006/relationships/hyperlink" Target="https://www.papqc.org/resources/976-pa-pqc-one-pager/file" TargetMode="External"/><Relationship Id="rId29" Type="http://schemas.openxmlformats.org/officeDocument/2006/relationships/hyperlink" Target="https://www.papqc.org/events/register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cdc.gov/hearher/docs/pdf/CDC-Hear-Her-Family-Friends-h.pdf" TargetMode="External"/><Relationship Id="rId11" Type="http://schemas.openxmlformats.org/officeDocument/2006/relationships/hyperlink" Target="https://www.cdc.gov/hearher/docs/pdf/CDC-Hear-Her-Womens-urgent-warning-signs-h.pdf" TargetMode="External"/><Relationship Id="rId24" Type="http://schemas.openxmlformats.org/officeDocument/2006/relationships/hyperlink" Target="https://saferbirth.org/psbs/postpartum-discharge-transition/" TargetMode="External"/><Relationship Id="rId32" Type="http://schemas.openxmlformats.org/officeDocument/2006/relationships/hyperlink" Target="https://www.papqc.org/about/contact-us" TargetMode="External"/><Relationship Id="rId5" Type="http://schemas.openxmlformats.org/officeDocument/2006/relationships/hyperlink" Target="https://www.cdc.gov/hearher/caring/index.html" TargetMode="External"/><Relationship Id="rId15" Type="http://schemas.openxmlformats.org/officeDocument/2006/relationships/hyperlink" Target="http://www.birthjusticephilly.com/" TargetMode="External"/><Relationship Id="rId23" Type="http://schemas.openxmlformats.org/officeDocument/2006/relationships/hyperlink" Target="https://saveyourlife.awhonn.org/Default.aspx" TargetMode="External"/><Relationship Id="rId28" Type="http://schemas.openxmlformats.org/officeDocument/2006/relationships/hyperlink" Target="https://saferbirth.org/psbs/postpartum-discharge-transition/" TargetMode="External"/><Relationship Id="rId10" Type="http://schemas.openxmlformats.org/officeDocument/2006/relationships/hyperlink" Target="https://www.cdc.gov/hearher/docs/pdf/CDC-Hear-Her-Womens-urgent-warning-signs-h.pdf" TargetMode="External"/><Relationship Id="rId19" Type="http://schemas.openxmlformats.org/officeDocument/2006/relationships/hyperlink" Target="https://saferbirth.org/psbs/sepsis-in-obstetric-care/" TargetMode="External"/><Relationship Id="rId31" Type="http://schemas.openxmlformats.org/officeDocument/2006/relationships/hyperlink" Target="https://www.papqc.org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dc.gov/hearher/docs/pdf/CDC-Hear-Her-Womens-urgent-warning-signs-h.pdf" TargetMode="External"/><Relationship Id="rId14" Type="http://schemas.openxmlformats.org/officeDocument/2006/relationships/hyperlink" Target="https://www.awhonn.org/education/post-birth-warning-signs-education-program/" TargetMode="External"/><Relationship Id="rId22" Type="http://schemas.openxmlformats.org/officeDocument/2006/relationships/hyperlink" Target="https://www.cdc.gov/hearher/maternal-warning-signs/index.html" TargetMode="External"/><Relationship Id="rId27" Type="http://schemas.openxmlformats.org/officeDocument/2006/relationships/hyperlink" Target="mailto:papqc@whamglobal.org" TargetMode="External"/><Relationship Id="rId30" Type="http://schemas.openxmlformats.org/officeDocument/2006/relationships/hyperlink" Target="https://www.papqc.org/events/materials-from-sessions" TargetMode="External"/><Relationship Id="rId35" Type="http://schemas.openxmlformats.org/officeDocument/2006/relationships/theme" Target="theme/theme1.xml"/><Relationship Id="rId8" Type="http://schemas.openxmlformats.org/officeDocument/2006/relationships/hyperlink" Target="http://www.cdc.gov/HearHe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623</Words>
  <Characters>3556</Characters>
  <Application>Microsoft Office Word</Application>
  <DocSecurity>0</DocSecurity>
  <Lines>29</Lines>
  <Paragraphs>8</Paragraphs>
  <ScaleCrop>false</ScaleCrop>
  <Company/>
  <LinksUpToDate>false</LinksUpToDate>
  <CharactersWithSpaces>4171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Hadar Re'em</dc:creator>
  <cp:keywords/>
  <dc:description/>
  <cp:lastModifiedBy>Hadar Re'em</cp:lastModifiedBy>
  <cp:revision>1</cp:revision>
  <dcterms:created xsi:type="dcterms:W3CDTF">2025-11-12T17:02:00Z</dcterms:created>
  <dcterms:modified xsi:type="dcterms:W3CDTF">2025-11-12T17:05:00Z</dcterms:modified>
</cp:coreProperties>
</file>