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29E040" w14:textId="77777777" w:rsidR="00D646DA" w:rsidRDefault="00D646DA" w:rsidP="00D646DA">
      <w:r>
        <w:rPr>
          <w:noProof/>
        </w:rPr>
        <w:drawing>
          <wp:anchor distT="0" distB="0" distL="114300" distR="114300" simplePos="0" relativeHeight="251658240" behindDoc="0" locked="0" layoutInCell="1" allowOverlap="1" wp14:anchorId="5D745107" wp14:editId="525563DE">
            <wp:simplePos x="0" y="0"/>
            <wp:positionH relativeFrom="margin">
              <wp:align>center</wp:align>
            </wp:positionH>
            <wp:positionV relativeFrom="paragraph">
              <wp:posOffset>85725</wp:posOffset>
            </wp:positionV>
            <wp:extent cx="3952875" cy="1571625"/>
            <wp:effectExtent l="0" t="0" r="9525" b="9525"/>
            <wp:wrapThrough wrapText="bothSides">
              <wp:wrapPolygon edited="0">
                <wp:start x="1145" y="0"/>
                <wp:lineTo x="0" y="1833"/>
                <wp:lineTo x="0" y="21207"/>
                <wp:lineTo x="2915" y="21469"/>
                <wp:lineTo x="14886" y="21469"/>
                <wp:lineTo x="21548" y="21207"/>
                <wp:lineTo x="21548" y="18327"/>
                <wp:lineTo x="9160" y="16756"/>
                <wp:lineTo x="19466" y="16756"/>
                <wp:lineTo x="21548" y="15971"/>
                <wp:lineTo x="21444" y="12567"/>
                <wp:lineTo x="19466" y="8378"/>
                <wp:lineTo x="20403" y="8378"/>
                <wp:lineTo x="21236" y="6284"/>
                <wp:lineTo x="21340" y="2618"/>
                <wp:lineTo x="19570" y="2095"/>
                <wp:lineTo x="1770" y="0"/>
                <wp:lineTo x="1145" y="0"/>
              </wp:wrapPolygon>
            </wp:wrapThrough>
            <wp:docPr id="2" name="Picture 2"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952875" cy="1571625"/>
                    </a:xfrm>
                    <a:prstGeom prst="rect">
                      <a:avLst/>
                    </a:prstGeom>
                  </pic:spPr>
                </pic:pic>
              </a:graphicData>
            </a:graphic>
            <wp14:sizeRelH relativeFrom="margin">
              <wp14:pctWidth>0</wp14:pctWidth>
            </wp14:sizeRelH>
            <wp14:sizeRelV relativeFrom="margin">
              <wp14:pctHeight>0</wp14:pctHeight>
            </wp14:sizeRelV>
          </wp:anchor>
        </w:drawing>
      </w:r>
    </w:p>
    <w:p w14:paraId="068CD524" w14:textId="4BA0C792" w:rsidR="00D646DA" w:rsidRDefault="00D646DA" w:rsidP="00D646DA">
      <w:pPr>
        <w:jc w:val="center"/>
        <w:rPr>
          <w:b/>
          <w:bCs/>
          <w:i/>
          <w:color w:val="1B75BC"/>
          <w:sz w:val="52"/>
          <w:szCs w:val="40"/>
        </w:rPr>
      </w:pPr>
    </w:p>
    <w:p w14:paraId="63D96A0B" w14:textId="058D8517" w:rsidR="00D646DA" w:rsidRDefault="00D646DA" w:rsidP="00D646DA">
      <w:pPr>
        <w:jc w:val="center"/>
        <w:rPr>
          <w:b/>
          <w:bCs/>
          <w:i/>
          <w:color w:val="1B75BC"/>
          <w:sz w:val="52"/>
          <w:szCs w:val="40"/>
        </w:rPr>
      </w:pPr>
    </w:p>
    <w:p w14:paraId="5EB41FF1" w14:textId="47D15CAE" w:rsidR="002A2A09" w:rsidRDefault="002A2A09" w:rsidP="00D646DA">
      <w:pPr>
        <w:spacing w:before="360" w:line="240" w:lineRule="auto"/>
        <w:jc w:val="center"/>
        <w:rPr>
          <w:b/>
          <w:i/>
          <w:color w:val="1B75BC"/>
          <w:sz w:val="52"/>
          <w:szCs w:val="52"/>
        </w:rPr>
      </w:pPr>
      <w:r>
        <w:rPr>
          <w:b/>
          <w:noProof/>
        </w:rPr>
        <w:drawing>
          <wp:anchor distT="0" distB="0" distL="114300" distR="114300" simplePos="0" relativeHeight="251658241" behindDoc="0" locked="0" layoutInCell="1" allowOverlap="1" wp14:anchorId="30E50BD3" wp14:editId="73694903">
            <wp:simplePos x="0" y="0"/>
            <wp:positionH relativeFrom="column">
              <wp:posOffset>1409700</wp:posOffset>
            </wp:positionH>
            <wp:positionV relativeFrom="paragraph">
              <wp:posOffset>326390</wp:posOffset>
            </wp:positionV>
            <wp:extent cx="2877820" cy="810895"/>
            <wp:effectExtent l="0" t="0" r="0" b="8255"/>
            <wp:wrapNone/>
            <wp:docPr id="15810727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77820" cy="810895"/>
                    </a:xfrm>
                    <a:prstGeom prst="rect">
                      <a:avLst/>
                    </a:prstGeom>
                    <a:noFill/>
                  </pic:spPr>
                </pic:pic>
              </a:graphicData>
            </a:graphic>
          </wp:anchor>
        </w:drawing>
      </w:r>
    </w:p>
    <w:p w14:paraId="3C14CF81" w14:textId="464F2351" w:rsidR="002A2A09" w:rsidRDefault="002A2A09" w:rsidP="00D646DA">
      <w:pPr>
        <w:spacing w:before="360" w:line="240" w:lineRule="auto"/>
        <w:jc w:val="center"/>
        <w:rPr>
          <w:b/>
          <w:i/>
          <w:color w:val="1B75BC"/>
          <w:sz w:val="52"/>
          <w:szCs w:val="52"/>
        </w:rPr>
      </w:pPr>
    </w:p>
    <w:p w14:paraId="26C60908" w14:textId="09922CE7" w:rsidR="00D646DA" w:rsidRPr="00237DF0" w:rsidRDefault="00D646DA" w:rsidP="00D646DA">
      <w:pPr>
        <w:spacing w:before="360" w:line="240" w:lineRule="auto"/>
        <w:jc w:val="center"/>
        <w:rPr>
          <w:b/>
          <w:i/>
          <w:color w:val="1B75BC"/>
          <w:sz w:val="52"/>
          <w:szCs w:val="52"/>
        </w:rPr>
      </w:pPr>
      <w:r w:rsidRPr="57ADD39B">
        <w:rPr>
          <w:b/>
          <w:i/>
          <w:color w:val="1B75BC"/>
          <w:sz w:val="52"/>
          <w:szCs w:val="52"/>
        </w:rPr>
        <w:t>A Family Approach to Postpartum Discharge Transition</w:t>
      </w:r>
      <w:r>
        <w:br/>
      </w:r>
      <w:r w:rsidR="6F91DFC6" w:rsidRPr="57ADD39B">
        <w:rPr>
          <w:b/>
          <w:bCs/>
          <w:i/>
          <w:iCs/>
          <w:color w:val="1B75BC"/>
          <w:sz w:val="52"/>
          <w:szCs w:val="52"/>
        </w:rPr>
        <w:t>Milestone Submission</w:t>
      </w:r>
    </w:p>
    <w:p w14:paraId="16553400" w14:textId="05760B4F" w:rsidR="00D646DA" w:rsidRPr="00624F5C" w:rsidRDefault="00D646DA" w:rsidP="00D646DA">
      <w:pPr>
        <w:jc w:val="center"/>
        <w:rPr>
          <w:sz w:val="24"/>
          <w:szCs w:val="24"/>
        </w:rPr>
      </w:pPr>
      <w:r w:rsidRPr="00624F5C">
        <w:rPr>
          <w:sz w:val="24"/>
          <w:szCs w:val="24"/>
        </w:rPr>
        <w:t xml:space="preserve">If your hospital is participating in </w:t>
      </w:r>
      <w:r w:rsidRPr="00D646DA">
        <w:rPr>
          <w:i/>
          <w:iCs/>
          <w:sz w:val="24"/>
          <w:szCs w:val="24"/>
        </w:rPr>
        <w:t>A Family Approach to Postpartum Discharge Transition</w:t>
      </w:r>
      <w:r>
        <w:rPr>
          <w:sz w:val="24"/>
          <w:szCs w:val="24"/>
        </w:rPr>
        <w:t xml:space="preserve"> </w:t>
      </w:r>
      <w:r w:rsidRPr="00624F5C">
        <w:rPr>
          <w:sz w:val="24"/>
          <w:szCs w:val="24"/>
        </w:rPr>
        <w:t xml:space="preserve">initiative, please complete </w:t>
      </w:r>
      <w:r w:rsidR="3F511ADE" w:rsidRPr="57ADD39B">
        <w:rPr>
          <w:sz w:val="24"/>
          <w:szCs w:val="24"/>
        </w:rPr>
        <w:t>th</w:t>
      </w:r>
      <w:r w:rsidR="21838478" w:rsidRPr="57ADD39B">
        <w:rPr>
          <w:sz w:val="24"/>
          <w:szCs w:val="24"/>
        </w:rPr>
        <w:t>e</w:t>
      </w:r>
      <w:r w:rsidRPr="00624F5C">
        <w:rPr>
          <w:sz w:val="24"/>
          <w:szCs w:val="24"/>
        </w:rPr>
        <w:t xml:space="preserve"> entire </w:t>
      </w:r>
      <w:r w:rsidR="57FC13EF" w:rsidRPr="57ADD39B">
        <w:rPr>
          <w:sz w:val="24"/>
          <w:szCs w:val="24"/>
        </w:rPr>
        <w:t>milestone submission</w:t>
      </w:r>
      <w:r w:rsidRPr="00624F5C">
        <w:rPr>
          <w:sz w:val="24"/>
          <w:szCs w:val="24"/>
        </w:rPr>
        <w:t xml:space="preserve"> by the due date for the designated quarter.</w:t>
      </w:r>
    </w:p>
    <w:p w14:paraId="5DB8B166" w14:textId="77777777" w:rsidR="00D646DA" w:rsidRPr="00624F5C" w:rsidRDefault="00D646DA" w:rsidP="00D646DA">
      <w:pPr>
        <w:rPr>
          <w:sz w:val="24"/>
          <w:szCs w:val="24"/>
        </w:rPr>
      </w:pPr>
    </w:p>
    <w:p w14:paraId="117A8840" w14:textId="2412F986" w:rsidR="00D646DA" w:rsidRPr="00624F5C" w:rsidRDefault="3F511ADE" w:rsidP="00D646DA">
      <w:pPr>
        <w:rPr>
          <w:sz w:val="24"/>
          <w:szCs w:val="24"/>
        </w:rPr>
      </w:pPr>
      <w:r w:rsidRPr="57ADD39B">
        <w:rPr>
          <w:sz w:val="24"/>
          <w:szCs w:val="24"/>
        </w:rPr>
        <w:t>Th</w:t>
      </w:r>
      <w:r w:rsidR="3FE1627A" w:rsidRPr="57ADD39B">
        <w:rPr>
          <w:sz w:val="24"/>
          <w:szCs w:val="24"/>
        </w:rPr>
        <w:t>e</w:t>
      </w:r>
      <w:r w:rsidRPr="57ADD39B">
        <w:rPr>
          <w:sz w:val="24"/>
          <w:szCs w:val="24"/>
        </w:rPr>
        <w:t xml:space="preserve"> </w:t>
      </w:r>
      <w:r w:rsidR="4AE1CF02" w:rsidRPr="57ADD39B">
        <w:rPr>
          <w:sz w:val="24"/>
          <w:szCs w:val="24"/>
        </w:rPr>
        <w:t>milestone submission</w:t>
      </w:r>
      <w:r w:rsidR="00D646DA" w:rsidRPr="00624F5C">
        <w:rPr>
          <w:sz w:val="24"/>
          <w:szCs w:val="24"/>
        </w:rPr>
        <w:t xml:space="preserve"> includes three sections:</w:t>
      </w:r>
    </w:p>
    <w:p w14:paraId="24C9ABD6" w14:textId="7453A1F9" w:rsidR="00D646DA" w:rsidRPr="00624F5C" w:rsidRDefault="00D646DA" w:rsidP="002570D6">
      <w:pPr>
        <w:pStyle w:val="ListParagraph"/>
        <w:numPr>
          <w:ilvl w:val="0"/>
          <w:numId w:val="3"/>
        </w:numPr>
        <w:rPr>
          <w:sz w:val="24"/>
          <w:szCs w:val="24"/>
        </w:rPr>
      </w:pPr>
      <w:r w:rsidRPr="00624F5C">
        <w:rPr>
          <w:sz w:val="24"/>
          <w:szCs w:val="24"/>
        </w:rPr>
        <w:t>Section 1 - Structure Measure Questions (Milestone 3)</w:t>
      </w:r>
    </w:p>
    <w:p w14:paraId="67D1E723" w14:textId="7B4799D4" w:rsidR="00D646DA" w:rsidRPr="00624F5C" w:rsidRDefault="00D646DA" w:rsidP="002570D6">
      <w:pPr>
        <w:pStyle w:val="ListParagraph"/>
        <w:numPr>
          <w:ilvl w:val="0"/>
          <w:numId w:val="3"/>
        </w:numPr>
        <w:rPr>
          <w:sz w:val="24"/>
          <w:szCs w:val="24"/>
        </w:rPr>
      </w:pPr>
      <w:r w:rsidRPr="00624F5C">
        <w:rPr>
          <w:sz w:val="24"/>
          <w:szCs w:val="24"/>
        </w:rPr>
        <w:t xml:space="preserve">Section 2 - Outcome and Process Data Measures (Milestone </w:t>
      </w:r>
      <w:r w:rsidR="00FF6A6C">
        <w:rPr>
          <w:sz w:val="24"/>
          <w:szCs w:val="24"/>
        </w:rPr>
        <w:t>4</w:t>
      </w:r>
      <w:r w:rsidRPr="00624F5C">
        <w:rPr>
          <w:sz w:val="24"/>
          <w:szCs w:val="24"/>
        </w:rPr>
        <w:t xml:space="preserve">) </w:t>
      </w:r>
    </w:p>
    <w:p w14:paraId="7A9D24F8" w14:textId="03D94E2C" w:rsidR="00D646DA" w:rsidRPr="00624F5C" w:rsidRDefault="00D646DA" w:rsidP="002570D6">
      <w:pPr>
        <w:pStyle w:val="ListParagraph"/>
        <w:numPr>
          <w:ilvl w:val="0"/>
          <w:numId w:val="3"/>
        </w:numPr>
        <w:rPr>
          <w:sz w:val="24"/>
          <w:szCs w:val="24"/>
        </w:rPr>
      </w:pPr>
      <w:r w:rsidRPr="00624F5C">
        <w:rPr>
          <w:sz w:val="24"/>
          <w:szCs w:val="24"/>
        </w:rPr>
        <w:t>Section 3 - QI Report Out narrative questions (Milestone 2)</w:t>
      </w:r>
    </w:p>
    <w:p w14:paraId="79A03693" w14:textId="77777777" w:rsidR="00D646DA" w:rsidRPr="00624F5C" w:rsidRDefault="00D646DA" w:rsidP="00D646DA">
      <w:pPr>
        <w:rPr>
          <w:sz w:val="24"/>
          <w:szCs w:val="24"/>
        </w:rPr>
      </w:pPr>
      <w:r w:rsidRPr="00624F5C">
        <w:rPr>
          <w:sz w:val="24"/>
          <w:szCs w:val="24"/>
        </w:rPr>
        <w:t xml:space="preserve">Please follow the instructions for each section to complete your submission. </w:t>
      </w:r>
    </w:p>
    <w:p w14:paraId="789D698C" w14:textId="4BE34537" w:rsidR="64A63ACC" w:rsidRDefault="64A63ACC" w:rsidP="06C80409">
      <w:pPr>
        <w:rPr>
          <w:rFonts w:ascii="Aptos" w:eastAsia="Aptos" w:hAnsi="Aptos" w:cs="Aptos"/>
          <w:color w:val="000000" w:themeColor="text1"/>
          <w:sz w:val="24"/>
          <w:szCs w:val="24"/>
        </w:rPr>
      </w:pPr>
      <w:r w:rsidRPr="06C80409">
        <w:rPr>
          <w:rFonts w:ascii="Aptos" w:eastAsia="Aptos" w:hAnsi="Aptos" w:cs="Aptos"/>
          <w:b/>
          <w:bCs/>
          <w:color w:val="000000" w:themeColor="text1"/>
          <w:sz w:val="24"/>
          <w:szCs w:val="24"/>
          <w:u w:val="single"/>
        </w:rPr>
        <w:t>Note</w:t>
      </w:r>
      <w:r w:rsidRPr="06C80409">
        <w:rPr>
          <w:rFonts w:ascii="Aptos" w:eastAsia="Aptos" w:hAnsi="Aptos" w:cs="Aptos"/>
          <w:color w:val="000000" w:themeColor="text1"/>
          <w:sz w:val="24"/>
          <w:szCs w:val="24"/>
        </w:rPr>
        <w:t>: If for past initiatives your team has had different individuals completing the survey and process or outcome measures (previously submitted in Life QI), please adjust your workflows to ensure the person completing this submission has the necessary outcome and/or process measure data. To simplify the submission process, we strongly recommend using this worksheet to collect your answers for each section before completing the overall milestone submission.</w:t>
      </w:r>
    </w:p>
    <w:p w14:paraId="3B02F7E2" w14:textId="3567B51F" w:rsidR="00D646DA" w:rsidRPr="00237DF0" w:rsidRDefault="00D646DA" w:rsidP="00D646DA">
      <w:pPr>
        <w:spacing w:after="0"/>
        <w:jc w:val="center"/>
        <w:rPr>
          <w:sz w:val="24"/>
          <w:szCs w:val="24"/>
          <w:u w:val="single"/>
        </w:rPr>
      </w:pPr>
      <w:r w:rsidRPr="57ADD39B">
        <w:rPr>
          <w:sz w:val="24"/>
          <w:szCs w:val="24"/>
          <w:u w:val="single"/>
        </w:rPr>
        <w:lastRenderedPageBreak/>
        <w:t>Reporting Timeframe and Hospital Information</w:t>
      </w:r>
    </w:p>
    <w:p w14:paraId="7BEC6E11" w14:textId="77777777" w:rsidR="00D646DA" w:rsidRPr="00E71ECF" w:rsidRDefault="00D646DA" w:rsidP="00D646DA">
      <w:pPr>
        <w:spacing w:after="0"/>
        <w:rPr>
          <w:sz w:val="24"/>
          <w:szCs w:val="24"/>
        </w:rPr>
      </w:pPr>
    </w:p>
    <w:p w14:paraId="384781A1" w14:textId="77777777" w:rsidR="00D646DA" w:rsidRDefault="00D646DA" w:rsidP="00D646DA">
      <w:pPr>
        <w:pStyle w:val="ListParagraph"/>
        <w:numPr>
          <w:ilvl w:val="0"/>
          <w:numId w:val="1"/>
        </w:numPr>
        <w:spacing w:after="0" w:line="259" w:lineRule="auto"/>
        <w:ind w:left="360"/>
        <w:rPr>
          <w:sz w:val="24"/>
          <w:szCs w:val="24"/>
        </w:rPr>
      </w:pPr>
      <w:r w:rsidRPr="57ADD39B">
        <w:rPr>
          <w:sz w:val="24"/>
          <w:szCs w:val="24"/>
        </w:rPr>
        <w:t>What is your PA PQC Hospital or Affiliation? (dropdown box)</w:t>
      </w:r>
    </w:p>
    <w:p w14:paraId="2A44D648" w14:textId="77777777" w:rsidR="00D646DA" w:rsidRPr="00E71ECF" w:rsidRDefault="00D646DA" w:rsidP="00D646DA">
      <w:pPr>
        <w:pStyle w:val="ListParagraph"/>
        <w:spacing w:after="0"/>
        <w:ind w:left="360"/>
        <w:rPr>
          <w:sz w:val="24"/>
          <w:szCs w:val="24"/>
        </w:rPr>
      </w:pPr>
    </w:p>
    <w:p w14:paraId="2DDD4500" w14:textId="77777777" w:rsidR="00D646DA" w:rsidRDefault="00D646DA" w:rsidP="00356F37">
      <w:pPr>
        <w:pStyle w:val="ListParagraph"/>
        <w:numPr>
          <w:ilvl w:val="0"/>
          <w:numId w:val="1"/>
        </w:numPr>
        <w:pBdr>
          <w:bottom w:val="single" w:sz="6" w:space="0" w:color="auto"/>
        </w:pBdr>
        <w:spacing w:after="0" w:line="259" w:lineRule="auto"/>
        <w:ind w:left="360"/>
        <w:rPr>
          <w:sz w:val="24"/>
          <w:szCs w:val="24"/>
        </w:rPr>
      </w:pPr>
      <w:r w:rsidRPr="57ADD39B">
        <w:rPr>
          <w:sz w:val="24"/>
          <w:szCs w:val="24"/>
        </w:rPr>
        <w:t>What is your name? (text box)</w:t>
      </w:r>
    </w:p>
    <w:p w14:paraId="5EE8259F" w14:textId="77777777" w:rsidR="00356F37" w:rsidRDefault="00356F37" w:rsidP="00356F37">
      <w:pPr>
        <w:pBdr>
          <w:bottom w:val="single" w:sz="6" w:space="0" w:color="auto"/>
        </w:pBdr>
        <w:spacing w:after="0"/>
        <w:rPr>
          <w:sz w:val="24"/>
          <w:szCs w:val="24"/>
        </w:rPr>
      </w:pPr>
    </w:p>
    <w:p w14:paraId="6CDF1F1C" w14:textId="0EDE44FF" w:rsidR="00D646DA" w:rsidRDefault="00D646DA" w:rsidP="001D13CB">
      <w:pPr>
        <w:pBdr>
          <w:bottom w:val="single" w:sz="6" w:space="0" w:color="auto"/>
        </w:pBdr>
        <w:spacing w:after="120"/>
        <w:rPr>
          <w:b/>
          <w:bCs/>
          <w:sz w:val="24"/>
          <w:szCs w:val="24"/>
        </w:rPr>
      </w:pPr>
      <w:r w:rsidRPr="57ADD39B">
        <w:rPr>
          <w:sz w:val="24"/>
          <w:szCs w:val="24"/>
        </w:rPr>
        <w:t>3.    What is your title/role? (text box)</w:t>
      </w:r>
    </w:p>
    <w:p w14:paraId="46B95514" w14:textId="6B8BFC1C" w:rsidR="00D646DA" w:rsidRPr="009D7D84" w:rsidRDefault="00D646DA" w:rsidP="00D646DA">
      <w:pPr>
        <w:spacing w:after="0"/>
        <w:jc w:val="center"/>
        <w:rPr>
          <w:b/>
          <w:sz w:val="24"/>
          <w:szCs w:val="24"/>
          <w:u w:val="single"/>
        </w:rPr>
      </w:pPr>
      <w:r w:rsidRPr="57ADD39B">
        <w:rPr>
          <w:b/>
          <w:sz w:val="24"/>
          <w:szCs w:val="24"/>
          <w:u w:val="single"/>
        </w:rPr>
        <w:t>Section 1 - Structure Measure Questions</w:t>
      </w:r>
    </w:p>
    <w:p w14:paraId="4F01CD49" w14:textId="406FC2CE" w:rsidR="00D646DA" w:rsidRPr="00624F5C" w:rsidRDefault="00D646DA" w:rsidP="00DE62DE">
      <w:pPr>
        <w:spacing w:after="0"/>
        <w:jc w:val="center"/>
        <w:rPr>
          <w:b/>
          <w:bCs/>
          <w:sz w:val="24"/>
          <w:szCs w:val="24"/>
        </w:rPr>
      </w:pPr>
      <w:r w:rsidRPr="00624F5C">
        <w:rPr>
          <w:b/>
          <w:bCs/>
          <w:sz w:val="24"/>
          <w:szCs w:val="24"/>
        </w:rPr>
        <w:t xml:space="preserve">Please answer every question in this portion of the </w:t>
      </w:r>
      <w:r w:rsidR="7917BBAA" w:rsidRPr="57ADD39B">
        <w:rPr>
          <w:b/>
          <w:bCs/>
          <w:sz w:val="24"/>
          <w:szCs w:val="24"/>
        </w:rPr>
        <w:t>submission</w:t>
      </w:r>
      <w:r w:rsidRPr="00624F5C">
        <w:rPr>
          <w:b/>
          <w:bCs/>
          <w:sz w:val="24"/>
          <w:szCs w:val="24"/>
        </w:rPr>
        <w:t>.</w:t>
      </w:r>
    </w:p>
    <w:p w14:paraId="132D4E60" w14:textId="77777777" w:rsidR="00D646DA" w:rsidRDefault="00D646DA" w:rsidP="00DE62DE">
      <w:pPr>
        <w:spacing w:after="0"/>
        <w:jc w:val="center"/>
        <w:rPr>
          <w:b/>
          <w:bCs/>
          <w:sz w:val="24"/>
          <w:szCs w:val="24"/>
        </w:rPr>
      </w:pPr>
    </w:p>
    <w:p w14:paraId="1C2FFFFE" w14:textId="1791C691" w:rsidR="00D646DA" w:rsidRDefault="00D646DA" w:rsidP="00DE62DE">
      <w:pPr>
        <w:spacing w:after="0"/>
        <w:jc w:val="center"/>
        <w:rPr>
          <w:sz w:val="24"/>
          <w:szCs w:val="24"/>
        </w:rPr>
      </w:pPr>
      <w:r w:rsidRPr="57ADD39B">
        <w:rPr>
          <w:sz w:val="24"/>
          <w:szCs w:val="24"/>
        </w:rPr>
        <w:t>For each of the Structure Measure questions, rate progress towards putting and keeping the structure measure fully in place on a scale from 1</w:t>
      </w:r>
      <w:r w:rsidR="3F511ADE" w:rsidRPr="57ADD39B">
        <w:rPr>
          <w:sz w:val="24"/>
          <w:szCs w:val="24"/>
        </w:rPr>
        <w:t xml:space="preserve"> </w:t>
      </w:r>
      <w:r w:rsidR="457C1207" w:rsidRPr="57ADD39B">
        <w:rPr>
          <w:sz w:val="24"/>
          <w:szCs w:val="24"/>
        </w:rPr>
        <w:t>(</w:t>
      </w:r>
      <w:r w:rsidRPr="57ADD39B">
        <w:rPr>
          <w:sz w:val="24"/>
          <w:szCs w:val="24"/>
        </w:rPr>
        <w:t>not yet started</w:t>
      </w:r>
      <w:r w:rsidR="24641B53" w:rsidRPr="57ADD39B">
        <w:rPr>
          <w:sz w:val="24"/>
          <w:szCs w:val="24"/>
        </w:rPr>
        <w:t>)</w:t>
      </w:r>
      <w:r w:rsidRPr="57ADD39B">
        <w:rPr>
          <w:sz w:val="24"/>
          <w:szCs w:val="24"/>
        </w:rPr>
        <w:t xml:space="preserve"> to 5</w:t>
      </w:r>
      <w:r w:rsidR="3F511ADE" w:rsidRPr="57ADD39B">
        <w:rPr>
          <w:sz w:val="24"/>
          <w:szCs w:val="24"/>
        </w:rPr>
        <w:t xml:space="preserve"> </w:t>
      </w:r>
      <w:r w:rsidR="47DFB19F" w:rsidRPr="57ADD39B">
        <w:rPr>
          <w:sz w:val="24"/>
          <w:szCs w:val="24"/>
        </w:rPr>
        <w:t>(</w:t>
      </w:r>
      <w:r w:rsidRPr="57ADD39B">
        <w:rPr>
          <w:sz w:val="24"/>
          <w:szCs w:val="24"/>
        </w:rPr>
        <w:t>fully in place</w:t>
      </w:r>
      <w:r w:rsidR="194B0AF2" w:rsidRPr="57ADD39B">
        <w:rPr>
          <w:sz w:val="24"/>
          <w:szCs w:val="24"/>
        </w:rPr>
        <w:t>)</w:t>
      </w:r>
      <w:r w:rsidR="3F511ADE" w:rsidRPr="57ADD39B">
        <w:rPr>
          <w:sz w:val="24"/>
          <w:szCs w:val="24"/>
        </w:rPr>
        <w:t>.</w:t>
      </w:r>
      <w:r w:rsidRPr="57ADD39B">
        <w:rPr>
          <w:sz w:val="24"/>
          <w:szCs w:val="24"/>
        </w:rPr>
        <w:t xml:space="preserve"> </w:t>
      </w:r>
    </w:p>
    <w:p w14:paraId="4C4CDD09" w14:textId="77777777" w:rsidR="00DE62DE" w:rsidRPr="00DE62DE" w:rsidRDefault="00DE62DE" w:rsidP="00DE62DE">
      <w:pPr>
        <w:pBdr>
          <w:bottom w:val="single" w:sz="4" w:space="1" w:color="auto"/>
        </w:pBdr>
        <w:spacing w:after="0"/>
        <w:jc w:val="center"/>
        <w:rPr>
          <w:sz w:val="24"/>
          <w:szCs w:val="24"/>
        </w:rPr>
      </w:pPr>
    </w:p>
    <w:p w14:paraId="29975479" w14:textId="0FB31680" w:rsidR="00DE62DE" w:rsidRPr="00DE62DE" w:rsidRDefault="00DE62DE" w:rsidP="00DE62DE">
      <w:pPr>
        <w:spacing w:after="0"/>
        <w:rPr>
          <w:b/>
          <w:sz w:val="24"/>
          <w:szCs w:val="24"/>
        </w:rPr>
      </w:pPr>
      <w:r w:rsidRPr="57ADD39B">
        <w:rPr>
          <w:b/>
          <w:sz w:val="24"/>
          <w:szCs w:val="24"/>
        </w:rPr>
        <w:t>Patient Event Debriefs</w:t>
      </w:r>
    </w:p>
    <w:p w14:paraId="642A5C89" w14:textId="04E4FC0A" w:rsidR="00D646DA" w:rsidRPr="00D646DA" w:rsidRDefault="00D646DA" w:rsidP="00DE62DE">
      <w:pPr>
        <w:spacing w:after="0"/>
        <w:rPr>
          <w:sz w:val="24"/>
          <w:szCs w:val="24"/>
        </w:rPr>
      </w:pPr>
      <w:r w:rsidRPr="57ADD39B">
        <w:rPr>
          <w:sz w:val="24"/>
          <w:szCs w:val="24"/>
        </w:rPr>
        <w:t>4.</w:t>
      </w:r>
      <w:r w:rsidRPr="57ADD39B">
        <w:rPr>
          <w:b/>
          <w:sz w:val="24"/>
          <w:szCs w:val="24"/>
        </w:rPr>
        <w:t xml:space="preserve"> </w:t>
      </w:r>
      <w:r w:rsidRPr="57ADD39B">
        <w:rPr>
          <w:sz w:val="24"/>
          <w:szCs w:val="24"/>
        </w:rPr>
        <w:t>Has your department established a standardized process to conduct debriefs </w:t>
      </w:r>
      <w:r w:rsidRPr="57ADD39B">
        <w:rPr>
          <w:sz w:val="24"/>
          <w:szCs w:val="24"/>
          <w:u w:val="single"/>
        </w:rPr>
        <w:t>with patients</w:t>
      </w:r>
      <w:r w:rsidRPr="57ADD39B">
        <w:rPr>
          <w:sz w:val="24"/>
          <w:szCs w:val="24"/>
        </w:rPr>
        <w:t> after a severe </w:t>
      </w:r>
      <w:r w:rsidRPr="57ADD39B">
        <w:rPr>
          <w:sz w:val="24"/>
          <w:szCs w:val="24"/>
          <w:u w:val="single"/>
        </w:rPr>
        <w:t>maternal </w:t>
      </w:r>
      <w:r w:rsidRPr="57ADD39B">
        <w:rPr>
          <w:sz w:val="24"/>
          <w:szCs w:val="24"/>
        </w:rPr>
        <w:t>event*? </w:t>
      </w:r>
    </w:p>
    <w:p w14:paraId="482CE6C9" w14:textId="77777777" w:rsidR="00D646DA" w:rsidRPr="00D646DA" w:rsidRDefault="00D646DA" w:rsidP="00DE62DE">
      <w:pPr>
        <w:spacing w:after="0"/>
        <w:rPr>
          <w:sz w:val="24"/>
          <w:szCs w:val="24"/>
        </w:rPr>
      </w:pPr>
      <w:r w:rsidRPr="57ADD39B">
        <w:rPr>
          <w:i/>
          <w:sz w:val="24"/>
          <w:szCs w:val="24"/>
        </w:rPr>
        <w:t>*Severe events may include TJC maternal sentinel event definition but not limited to, severe maternal morbidity, or fetal death</w:t>
      </w:r>
      <w:r w:rsidRPr="57ADD39B">
        <w:rPr>
          <w:sz w:val="24"/>
          <w:szCs w:val="24"/>
        </w:rPr>
        <w:t> </w:t>
      </w:r>
    </w:p>
    <w:p w14:paraId="7D9E7FE3" w14:textId="2D460B9B" w:rsidR="00D646DA" w:rsidRPr="00DC3E55" w:rsidRDefault="00D646DA" w:rsidP="00DE62DE">
      <w:pPr>
        <w:spacing w:after="0"/>
        <w:rPr>
          <w:sz w:val="16"/>
          <w:szCs w:val="16"/>
        </w:rPr>
      </w:pPr>
    </w:p>
    <w:p w14:paraId="449D239F" w14:textId="77777777" w:rsidR="00D646DA" w:rsidRPr="00D646DA" w:rsidRDefault="00D646DA" w:rsidP="00DE62DE">
      <w:pPr>
        <w:spacing w:after="0"/>
        <w:rPr>
          <w:sz w:val="24"/>
          <w:szCs w:val="24"/>
        </w:rPr>
      </w:pPr>
      <w:r w:rsidRPr="57ADD39B">
        <w:rPr>
          <w:sz w:val="24"/>
          <w:szCs w:val="24"/>
        </w:rPr>
        <w:t>Scale rating:  </w:t>
      </w:r>
    </w:p>
    <w:p w14:paraId="5B6C63DA" w14:textId="77777777" w:rsidR="00D646DA" w:rsidRPr="00D646DA" w:rsidRDefault="00D646DA" w:rsidP="00FF6A6C">
      <w:pPr>
        <w:numPr>
          <w:ilvl w:val="0"/>
          <w:numId w:val="49"/>
        </w:numPr>
        <w:spacing w:after="0"/>
        <w:rPr>
          <w:sz w:val="24"/>
          <w:szCs w:val="24"/>
        </w:rPr>
      </w:pPr>
      <w:r w:rsidRPr="57ADD39B">
        <w:rPr>
          <w:sz w:val="24"/>
          <w:szCs w:val="24"/>
        </w:rPr>
        <w:t>1 – not yet started </w:t>
      </w:r>
    </w:p>
    <w:p w14:paraId="683F7AE9" w14:textId="77777777" w:rsidR="00D646DA" w:rsidRPr="00D646DA" w:rsidRDefault="00D646DA" w:rsidP="00FF6A6C">
      <w:pPr>
        <w:numPr>
          <w:ilvl w:val="0"/>
          <w:numId w:val="49"/>
        </w:numPr>
        <w:spacing w:after="0"/>
        <w:rPr>
          <w:sz w:val="24"/>
          <w:szCs w:val="24"/>
        </w:rPr>
      </w:pPr>
      <w:r w:rsidRPr="57ADD39B">
        <w:rPr>
          <w:sz w:val="24"/>
          <w:szCs w:val="24"/>
        </w:rPr>
        <w:t>2 </w:t>
      </w:r>
    </w:p>
    <w:p w14:paraId="665B18E1" w14:textId="77777777" w:rsidR="00D646DA" w:rsidRPr="00D646DA" w:rsidRDefault="00D646DA" w:rsidP="00FF6A6C">
      <w:pPr>
        <w:numPr>
          <w:ilvl w:val="0"/>
          <w:numId w:val="49"/>
        </w:numPr>
        <w:spacing w:after="0"/>
        <w:rPr>
          <w:sz w:val="24"/>
          <w:szCs w:val="24"/>
        </w:rPr>
      </w:pPr>
      <w:r w:rsidRPr="57ADD39B">
        <w:rPr>
          <w:sz w:val="24"/>
          <w:szCs w:val="24"/>
        </w:rPr>
        <w:t>3 </w:t>
      </w:r>
    </w:p>
    <w:p w14:paraId="4FD66094" w14:textId="77777777" w:rsidR="00D646DA" w:rsidRPr="00D646DA" w:rsidRDefault="00D646DA" w:rsidP="00FF6A6C">
      <w:pPr>
        <w:numPr>
          <w:ilvl w:val="0"/>
          <w:numId w:val="49"/>
        </w:numPr>
        <w:spacing w:after="0"/>
        <w:rPr>
          <w:sz w:val="24"/>
          <w:szCs w:val="24"/>
        </w:rPr>
      </w:pPr>
      <w:r w:rsidRPr="57ADD39B">
        <w:rPr>
          <w:sz w:val="24"/>
          <w:szCs w:val="24"/>
        </w:rPr>
        <w:t>4 </w:t>
      </w:r>
    </w:p>
    <w:p w14:paraId="716ED11F" w14:textId="3241F823" w:rsidR="00356F37" w:rsidRDefault="00D646DA" w:rsidP="00FF6A6C">
      <w:pPr>
        <w:numPr>
          <w:ilvl w:val="0"/>
          <w:numId w:val="49"/>
        </w:numPr>
        <w:spacing w:after="0"/>
        <w:rPr>
          <w:sz w:val="24"/>
          <w:szCs w:val="24"/>
        </w:rPr>
      </w:pPr>
      <w:r w:rsidRPr="57ADD39B">
        <w:rPr>
          <w:sz w:val="24"/>
          <w:szCs w:val="24"/>
        </w:rPr>
        <w:t>5 – fully in plac</w:t>
      </w:r>
      <w:r w:rsidR="00356F37" w:rsidRPr="57ADD39B">
        <w:rPr>
          <w:sz w:val="24"/>
          <w:szCs w:val="24"/>
        </w:rPr>
        <w:t>e</w:t>
      </w:r>
    </w:p>
    <w:p w14:paraId="31A06B59" w14:textId="77777777" w:rsidR="00DE62DE" w:rsidRPr="00DC3E55" w:rsidRDefault="00DE62DE" w:rsidP="00DE62DE">
      <w:pPr>
        <w:pBdr>
          <w:bottom w:val="single" w:sz="4" w:space="1" w:color="auto"/>
        </w:pBdr>
        <w:spacing w:after="0"/>
        <w:rPr>
          <w:sz w:val="16"/>
          <w:szCs w:val="16"/>
        </w:rPr>
      </w:pPr>
    </w:p>
    <w:p w14:paraId="410E6605" w14:textId="4976FC73" w:rsidR="00DE62DE" w:rsidRPr="00DE62DE" w:rsidRDefault="00DE62DE" w:rsidP="00DE62DE">
      <w:pPr>
        <w:spacing w:after="0"/>
        <w:rPr>
          <w:b/>
          <w:sz w:val="24"/>
          <w:szCs w:val="24"/>
        </w:rPr>
      </w:pPr>
      <w:r w:rsidRPr="57ADD39B">
        <w:rPr>
          <w:b/>
          <w:sz w:val="24"/>
          <w:szCs w:val="24"/>
        </w:rPr>
        <w:t>Family Event Debriefs</w:t>
      </w:r>
    </w:p>
    <w:p w14:paraId="585879BD" w14:textId="2D9075FB" w:rsidR="00D646DA" w:rsidRPr="00D646DA" w:rsidRDefault="00356F37" w:rsidP="00DE62DE">
      <w:pPr>
        <w:spacing w:after="0"/>
        <w:rPr>
          <w:sz w:val="24"/>
          <w:szCs w:val="24"/>
        </w:rPr>
      </w:pPr>
      <w:r w:rsidRPr="57ADD39B">
        <w:rPr>
          <w:sz w:val="24"/>
          <w:szCs w:val="24"/>
        </w:rPr>
        <w:t>5</w:t>
      </w:r>
      <w:r w:rsidR="00D646DA" w:rsidRPr="57ADD39B">
        <w:rPr>
          <w:sz w:val="24"/>
          <w:szCs w:val="24"/>
        </w:rPr>
        <w:t>. Has your department established a standardized process to conduct debriefs </w:t>
      </w:r>
      <w:r w:rsidR="00D646DA" w:rsidRPr="57ADD39B">
        <w:rPr>
          <w:sz w:val="24"/>
          <w:szCs w:val="24"/>
          <w:u w:val="single"/>
        </w:rPr>
        <w:t>with the family</w:t>
      </w:r>
      <w:r w:rsidR="00D646DA" w:rsidRPr="57ADD39B">
        <w:rPr>
          <w:sz w:val="24"/>
          <w:szCs w:val="24"/>
        </w:rPr>
        <w:t> after a severe </w:t>
      </w:r>
      <w:r w:rsidR="00D646DA" w:rsidRPr="57ADD39B">
        <w:rPr>
          <w:sz w:val="24"/>
          <w:szCs w:val="24"/>
          <w:u w:val="single"/>
        </w:rPr>
        <w:t>neonatal </w:t>
      </w:r>
      <w:r w:rsidR="00D646DA" w:rsidRPr="57ADD39B">
        <w:rPr>
          <w:sz w:val="24"/>
          <w:szCs w:val="24"/>
        </w:rPr>
        <w:t>event*? </w:t>
      </w:r>
    </w:p>
    <w:p w14:paraId="554332CE" w14:textId="77777777" w:rsidR="00D646DA" w:rsidRPr="00D646DA" w:rsidRDefault="00D646DA" w:rsidP="00DE62DE">
      <w:pPr>
        <w:spacing w:after="0"/>
        <w:rPr>
          <w:sz w:val="24"/>
          <w:szCs w:val="24"/>
        </w:rPr>
      </w:pPr>
      <w:r w:rsidRPr="57ADD39B">
        <w:rPr>
          <w:i/>
          <w:sz w:val="24"/>
          <w:szCs w:val="24"/>
        </w:rPr>
        <w:t>*Severe events may include TJC sentinel event definition but not limited to, any perinatal death or major permanent loss of function unrelated to a congenital condition in an infant having a birth weight greater than 2,500 grams</w:t>
      </w:r>
      <w:r w:rsidRPr="57ADD39B">
        <w:rPr>
          <w:sz w:val="24"/>
          <w:szCs w:val="24"/>
        </w:rPr>
        <w:t> </w:t>
      </w:r>
    </w:p>
    <w:p w14:paraId="0E00FF4D" w14:textId="73381684" w:rsidR="00D646DA" w:rsidRPr="00DC3E55" w:rsidRDefault="00D646DA" w:rsidP="00DE62DE">
      <w:pPr>
        <w:spacing w:after="0"/>
        <w:rPr>
          <w:sz w:val="16"/>
          <w:szCs w:val="16"/>
        </w:rPr>
      </w:pPr>
    </w:p>
    <w:p w14:paraId="574EE71E" w14:textId="77777777" w:rsidR="00D646DA" w:rsidRPr="00D646DA" w:rsidRDefault="00D646DA" w:rsidP="00DE62DE">
      <w:pPr>
        <w:spacing w:after="0"/>
        <w:rPr>
          <w:sz w:val="24"/>
          <w:szCs w:val="24"/>
        </w:rPr>
      </w:pPr>
      <w:r w:rsidRPr="57ADD39B">
        <w:rPr>
          <w:sz w:val="24"/>
          <w:szCs w:val="24"/>
        </w:rPr>
        <w:t>Scale rating:  </w:t>
      </w:r>
    </w:p>
    <w:p w14:paraId="090541F1" w14:textId="77777777" w:rsidR="00D646DA" w:rsidRPr="00D646DA" w:rsidRDefault="00D646DA" w:rsidP="00FF6A6C">
      <w:pPr>
        <w:numPr>
          <w:ilvl w:val="0"/>
          <w:numId w:val="50"/>
        </w:numPr>
        <w:spacing w:after="0"/>
        <w:rPr>
          <w:sz w:val="24"/>
          <w:szCs w:val="24"/>
        </w:rPr>
      </w:pPr>
      <w:r w:rsidRPr="57ADD39B">
        <w:rPr>
          <w:sz w:val="24"/>
          <w:szCs w:val="24"/>
        </w:rPr>
        <w:t>1 – not yet started </w:t>
      </w:r>
    </w:p>
    <w:p w14:paraId="29BF7E70" w14:textId="77777777" w:rsidR="00D646DA" w:rsidRPr="00D646DA" w:rsidRDefault="00D646DA" w:rsidP="00FF6A6C">
      <w:pPr>
        <w:numPr>
          <w:ilvl w:val="0"/>
          <w:numId w:val="50"/>
        </w:numPr>
        <w:spacing w:after="0"/>
        <w:rPr>
          <w:sz w:val="24"/>
          <w:szCs w:val="24"/>
        </w:rPr>
      </w:pPr>
      <w:r w:rsidRPr="57ADD39B">
        <w:rPr>
          <w:sz w:val="24"/>
          <w:szCs w:val="24"/>
        </w:rPr>
        <w:t>2 </w:t>
      </w:r>
    </w:p>
    <w:p w14:paraId="326257E5" w14:textId="77777777" w:rsidR="00D646DA" w:rsidRPr="00D646DA" w:rsidRDefault="00D646DA" w:rsidP="00FF6A6C">
      <w:pPr>
        <w:numPr>
          <w:ilvl w:val="0"/>
          <w:numId w:val="50"/>
        </w:numPr>
        <w:spacing w:after="0"/>
        <w:rPr>
          <w:sz w:val="24"/>
          <w:szCs w:val="24"/>
        </w:rPr>
      </w:pPr>
      <w:r w:rsidRPr="57ADD39B">
        <w:rPr>
          <w:sz w:val="24"/>
          <w:szCs w:val="24"/>
        </w:rPr>
        <w:t>3 </w:t>
      </w:r>
    </w:p>
    <w:p w14:paraId="01D2B16E" w14:textId="77777777" w:rsidR="00D646DA" w:rsidRPr="00D646DA" w:rsidRDefault="00D646DA" w:rsidP="00FF6A6C">
      <w:pPr>
        <w:numPr>
          <w:ilvl w:val="0"/>
          <w:numId w:val="50"/>
        </w:numPr>
        <w:spacing w:after="0"/>
        <w:rPr>
          <w:sz w:val="24"/>
          <w:szCs w:val="24"/>
        </w:rPr>
      </w:pPr>
      <w:r w:rsidRPr="57ADD39B">
        <w:rPr>
          <w:sz w:val="24"/>
          <w:szCs w:val="24"/>
        </w:rPr>
        <w:t>4 </w:t>
      </w:r>
    </w:p>
    <w:p w14:paraId="0AED7625" w14:textId="77777777" w:rsidR="00D646DA" w:rsidRPr="00D646DA" w:rsidRDefault="00D646DA" w:rsidP="00FF6A6C">
      <w:pPr>
        <w:numPr>
          <w:ilvl w:val="0"/>
          <w:numId w:val="50"/>
        </w:numPr>
        <w:spacing w:after="0"/>
        <w:rPr>
          <w:sz w:val="24"/>
          <w:szCs w:val="24"/>
        </w:rPr>
      </w:pPr>
      <w:r w:rsidRPr="57ADD39B">
        <w:rPr>
          <w:sz w:val="24"/>
          <w:szCs w:val="24"/>
        </w:rPr>
        <w:t>5 – fully in place </w:t>
      </w:r>
    </w:p>
    <w:p w14:paraId="52DA3139" w14:textId="3C4FCEB4" w:rsidR="00D646DA" w:rsidRPr="00D646DA" w:rsidRDefault="00D646DA" w:rsidP="000D6B0A">
      <w:pPr>
        <w:pBdr>
          <w:bottom w:val="single" w:sz="4" w:space="1" w:color="auto"/>
        </w:pBdr>
        <w:spacing w:after="0"/>
        <w:rPr>
          <w:sz w:val="24"/>
          <w:szCs w:val="24"/>
        </w:rPr>
      </w:pPr>
      <w:r w:rsidRPr="57ADD39B">
        <w:rPr>
          <w:sz w:val="24"/>
          <w:szCs w:val="24"/>
        </w:rPr>
        <w:lastRenderedPageBreak/>
        <w:t> </w:t>
      </w:r>
    </w:p>
    <w:p w14:paraId="61FCCDAD" w14:textId="562BC90A" w:rsidR="00DE0C15" w:rsidRDefault="00235556" w:rsidP="000D6B0A">
      <w:pPr>
        <w:spacing w:after="0"/>
        <w:rPr>
          <w:b/>
          <w:sz w:val="24"/>
          <w:szCs w:val="24"/>
        </w:rPr>
      </w:pPr>
      <w:r w:rsidRPr="57ADD39B">
        <w:rPr>
          <w:b/>
          <w:sz w:val="24"/>
          <w:szCs w:val="24"/>
        </w:rPr>
        <w:t>Patient Education Materials on Urgent Postpartum Warning Signs</w:t>
      </w:r>
    </w:p>
    <w:p w14:paraId="179F48FE" w14:textId="44C7EFFA" w:rsidR="00D646DA" w:rsidRPr="00D646DA" w:rsidRDefault="00356F37" w:rsidP="000D6B0A">
      <w:pPr>
        <w:spacing w:after="0"/>
        <w:rPr>
          <w:sz w:val="24"/>
          <w:szCs w:val="24"/>
        </w:rPr>
      </w:pPr>
      <w:r w:rsidRPr="57ADD39B">
        <w:rPr>
          <w:sz w:val="24"/>
          <w:szCs w:val="24"/>
        </w:rPr>
        <w:t>6</w:t>
      </w:r>
      <w:r w:rsidR="00D646DA" w:rsidRPr="57ADD39B">
        <w:rPr>
          <w:sz w:val="24"/>
          <w:szCs w:val="24"/>
        </w:rPr>
        <w:t>. Has your department developed/curated patient education materials on urgent postpartum warning signs that align with culturally and linguistically appropriate standards? </w:t>
      </w:r>
    </w:p>
    <w:p w14:paraId="54BFF50A" w14:textId="77777777" w:rsidR="00D646DA" w:rsidRPr="00D646DA" w:rsidRDefault="00D646DA" w:rsidP="000D6B0A">
      <w:pPr>
        <w:spacing w:after="0"/>
        <w:rPr>
          <w:sz w:val="24"/>
          <w:szCs w:val="24"/>
        </w:rPr>
      </w:pPr>
      <w:r w:rsidRPr="57ADD39B">
        <w:rPr>
          <w:sz w:val="24"/>
          <w:szCs w:val="24"/>
        </w:rPr>
        <w:t> </w:t>
      </w:r>
    </w:p>
    <w:p w14:paraId="63286662" w14:textId="77777777" w:rsidR="00D646DA" w:rsidRPr="00D646DA" w:rsidRDefault="00D646DA" w:rsidP="000D6B0A">
      <w:pPr>
        <w:spacing w:after="0"/>
        <w:rPr>
          <w:sz w:val="24"/>
          <w:szCs w:val="24"/>
        </w:rPr>
      </w:pPr>
      <w:r w:rsidRPr="57ADD39B">
        <w:rPr>
          <w:sz w:val="24"/>
          <w:szCs w:val="24"/>
        </w:rPr>
        <w:t>Scale rating:  </w:t>
      </w:r>
    </w:p>
    <w:p w14:paraId="1FECB111" w14:textId="77777777" w:rsidR="00D646DA" w:rsidRPr="00D646DA" w:rsidRDefault="00D646DA" w:rsidP="00FF6A6C">
      <w:pPr>
        <w:numPr>
          <w:ilvl w:val="0"/>
          <w:numId w:val="51"/>
        </w:numPr>
        <w:spacing w:after="0"/>
        <w:rPr>
          <w:sz w:val="24"/>
          <w:szCs w:val="24"/>
        </w:rPr>
      </w:pPr>
      <w:r w:rsidRPr="57ADD39B">
        <w:rPr>
          <w:sz w:val="24"/>
          <w:szCs w:val="24"/>
        </w:rPr>
        <w:t>1 – not yet started </w:t>
      </w:r>
    </w:p>
    <w:p w14:paraId="5651AF7E" w14:textId="77777777" w:rsidR="00D646DA" w:rsidRPr="00D646DA" w:rsidRDefault="00D646DA" w:rsidP="00FF6A6C">
      <w:pPr>
        <w:numPr>
          <w:ilvl w:val="0"/>
          <w:numId w:val="51"/>
        </w:numPr>
        <w:spacing w:after="0"/>
        <w:rPr>
          <w:sz w:val="24"/>
          <w:szCs w:val="24"/>
        </w:rPr>
      </w:pPr>
      <w:r w:rsidRPr="57ADD39B">
        <w:rPr>
          <w:sz w:val="24"/>
          <w:szCs w:val="24"/>
        </w:rPr>
        <w:t>2 </w:t>
      </w:r>
    </w:p>
    <w:p w14:paraId="16C65835" w14:textId="77777777" w:rsidR="00D646DA" w:rsidRPr="00D646DA" w:rsidRDefault="00D646DA" w:rsidP="00FF6A6C">
      <w:pPr>
        <w:numPr>
          <w:ilvl w:val="0"/>
          <w:numId w:val="51"/>
        </w:numPr>
        <w:spacing w:after="0"/>
        <w:rPr>
          <w:sz w:val="24"/>
          <w:szCs w:val="24"/>
        </w:rPr>
      </w:pPr>
      <w:r w:rsidRPr="57ADD39B">
        <w:rPr>
          <w:sz w:val="24"/>
          <w:szCs w:val="24"/>
        </w:rPr>
        <w:t>3 </w:t>
      </w:r>
    </w:p>
    <w:p w14:paraId="52329E27" w14:textId="77777777" w:rsidR="00D646DA" w:rsidRPr="00D646DA" w:rsidRDefault="00D646DA" w:rsidP="00FF6A6C">
      <w:pPr>
        <w:numPr>
          <w:ilvl w:val="0"/>
          <w:numId w:val="51"/>
        </w:numPr>
        <w:spacing w:after="0"/>
        <w:rPr>
          <w:sz w:val="24"/>
          <w:szCs w:val="24"/>
        </w:rPr>
      </w:pPr>
      <w:r w:rsidRPr="57ADD39B">
        <w:rPr>
          <w:sz w:val="24"/>
          <w:szCs w:val="24"/>
        </w:rPr>
        <w:t>4 </w:t>
      </w:r>
    </w:p>
    <w:p w14:paraId="7AEA2125" w14:textId="77777777" w:rsidR="00D646DA" w:rsidRPr="00D646DA" w:rsidRDefault="00D646DA" w:rsidP="00FF6A6C">
      <w:pPr>
        <w:numPr>
          <w:ilvl w:val="0"/>
          <w:numId w:val="51"/>
        </w:numPr>
        <w:spacing w:after="0"/>
        <w:rPr>
          <w:sz w:val="24"/>
          <w:szCs w:val="24"/>
        </w:rPr>
      </w:pPr>
      <w:r w:rsidRPr="57ADD39B">
        <w:rPr>
          <w:sz w:val="24"/>
          <w:szCs w:val="24"/>
        </w:rPr>
        <w:t>5 – fully in place </w:t>
      </w:r>
    </w:p>
    <w:p w14:paraId="030686A0" w14:textId="77777777" w:rsidR="00D646DA" w:rsidRDefault="00D646DA" w:rsidP="00E7126B">
      <w:pPr>
        <w:pBdr>
          <w:bottom w:val="single" w:sz="4" w:space="1" w:color="auto"/>
        </w:pBdr>
        <w:spacing w:after="0"/>
        <w:rPr>
          <w:sz w:val="24"/>
          <w:szCs w:val="24"/>
        </w:rPr>
      </w:pPr>
      <w:r w:rsidRPr="57ADD39B">
        <w:rPr>
          <w:sz w:val="24"/>
          <w:szCs w:val="24"/>
        </w:rPr>
        <w:t> </w:t>
      </w:r>
    </w:p>
    <w:p w14:paraId="4A660F33" w14:textId="05625BA0" w:rsidR="00E7126B" w:rsidRDefault="00DA2F39" w:rsidP="00E7126B">
      <w:pPr>
        <w:spacing w:after="0"/>
        <w:rPr>
          <w:b/>
          <w:sz w:val="24"/>
          <w:szCs w:val="24"/>
        </w:rPr>
      </w:pPr>
      <w:r w:rsidRPr="57ADD39B">
        <w:rPr>
          <w:b/>
          <w:sz w:val="24"/>
          <w:szCs w:val="24"/>
        </w:rPr>
        <w:t>Emergency Department (ED) Screening for Current or Recent Pregnancy</w:t>
      </w:r>
    </w:p>
    <w:p w14:paraId="2C67571B" w14:textId="1ED501A1" w:rsidR="00D646DA" w:rsidRPr="00D646DA" w:rsidRDefault="00356F37" w:rsidP="00E7126B">
      <w:pPr>
        <w:spacing w:after="0"/>
        <w:rPr>
          <w:sz w:val="24"/>
          <w:szCs w:val="24"/>
        </w:rPr>
      </w:pPr>
      <w:r w:rsidRPr="57ADD39B">
        <w:rPr>
          <w:sz w:val="24"/>
          <w:szCs w:val="24"/>
        </w:rPr>
        <w:t>7</w:t>
      </w:r>
      <w:r w:rsidR="00D646DA" w:rsidRPr="57ADD39B">
        <w:rPr>
          <w:sz w:val="24"/>
          <w:szCs w:val="24"/>
        </w:rPr>
        <w:t>. Has your ED established or continued standardized verbal screening for current pregnancy and pregnancy in the past year as part of its triage process? </w:t>
      </w:r>
    </w:p>
    <w:p w14:paraId="13857C62" w14:textId="77777777" w:rsidR="00D646DA" w:rsidRPr="00D646DA" w:rsidRDefault="00D646DA" w:rsidP="00E7126B">
      <w:pPr>
        <w:spacing w:after="0"/>
        <w:rPr>
          <w:sz w:val="24"/>
          <w:szCs w:val="24"/>
        </w:rPr>
      </w:pPr>
      <w:r w:rsidRPr="57ADD39B">
        <w:rPr>
          <w:sz w:val="24"/>
          <w:szCs w:val="24"/>
        </w:rPr>
        <w:t> </w:t>
      </w:r>
    </w:p>
    <w:p w14:paraId="0301705B" w14:textId="77777777" w:rsidR="00D646DA" w:rsidRPr="00D646DA" w:rsidRDefault="00D646DA" w:rsidP="00E7126B">
      <w:pPr>
        <w:spacing w:after="0"/>
        <w:rPr>
          <w:sz w:val="24"/>
          <w:szCs w:val="24"/>
        </w:rPr>
      </w:pPr>
      <w:r w:rsidRPr="57ADD39B">
        <w:rPr>
          <w:sz w:val="24"/>
          <w:szCs w:val="24"/>
        </w:rPr>
        <w:t>Scale rating:  </w:t>
      </w:r>
    </w:p>
    <w:p w14:paraId="694001BD" w14:textId="77777777" w:rsidR="00D646DA" w:rsidRPr="00D646DA" w:rsidRDefault="00D646DA" w:rsidP="00FF6A6C">
      <w:pPr>
        <w:numPr>
          <w:ilvl w:val="0"/>
          <w:numId w:val="52"/>
        </w:numPr>
        <w:spacing w:after="0"/>
        <w:rPr>
          <w:sz w:val="24"/>
          <w:szCs w:val="24"/>
        </w:rPr>
      </w:pPr>
      <w:r w:rsidRPr="57ADD39B">
        <w:rPr>
          <w:sz w:val="24"/>
          <w:szCs w:val="24"/>
        </w:rPr>
        <w:t>1 – not yet started </w:t>
      </w:r>
    </w:p>
    <w:p w14:paraId="578F8FB8" w14:textId="77777777" w:rsidR="00D646DA" w:rsidRPr="00D646DA" w:rsidRDefault="00D646DA" w:rsidP="00FF6A6C">
      <w:pPr>
        <w:numPr>
          <w:ilvl w:val="0"/>
          <w:numId w:val="52"/>
        </w:numPr>
        <w:spacing w:after="0"/>
        <w:rPr>
          <w:sz w:val="24"/>
          <w:szCs w:val="24"/>
        </w:rPr>
      </w:pPr>
      <w:r w:rsidRPr="57ADD39B">
        <w:rPr>
          <w:sz w:val="24"/>
          <w:szCs w:val="24"/>
        </w:rPr>
        <w:t>2 </w:t>
      </w:r>
    </w:p>
    <w:p w14:paraId="39897171" w14:textId="77777777" w:rsidR="00D646DA" w:rsidRPr="00D646DA" w:rsidRDefault="00D646DA" w:rsidP="00FF6A6C">
      <w:pPr>
        <w:numPr>
          <w:ilvl w:val="0"/>
          <w:numId w:val="52"/>
        </w:numPr>
        <w:spacing w:after="0"/>
        <w:rPr>
          <w:sz w:val="24"/>
          <w:szCs w:val="24"/>
        </w:rPr>
      </w:pPr>
      <w:r w:rsidRPr="57ADD39B">
        <w:rPr>
          <w:sz w:val="24"/>
          <w:szCs w:val="24"/>
        </w:rPr>
        <w:t>3 </w:t>
      </w:r>
    </w:p>
    <w:p w14:paraId="68D1CF98" w14:textId="77777777" w:rsidR="00D646DA" w:rsidRPr="00D646DA" w:rsidRDefault="00D646DA" w:rsidP="00FF6A6C">
      <w:pPr>
        <w:numPr>
          <w:ilvl w:val="0"/>
          <w:numId w:val="52"/>
        </w:numPr>
        <w:spacing w:after="0"/>
        <w:rPr>
          <w:sz w:val="24"/>
          <w:szCs w:val="24"/>
        </w:rPr>
      </w:pPr>
      <w:r w:rsidRPr="57ADD39B">
        <w:rPr>
          <w:sz w:val="24"/>
          <w:szCs w:val="24"/>
        </w:rPr>
        <w:t>4 </w:t>
      </w:r>
    </w:p>
    <w:p w14:paraId="5415E85D" w14:textId="77777777" w:rsidR="00D646DA" w:rsidRDefault="00D646DA" w:rsidP="00FF6A6C">
      <w:pPr>
        <w:numPr>
          <w:ilvl w:val="0"/>
          <w:numId w:val="52"/>
        </w:numPr>
        <w:spacing w:after="0"/>
        <w:rPr>
          <w:sz w:val="24"/>
          <w:szCs w:val="24"/>
        </w:rPr>
      </w:pPr>
      <w:r w:rsidRPr="57ADD39B">
        <w:rPr>
          <w:sz w:val="24"/>
          <w:szCs w:val="24"/>
        </w:rPr>
        <w:t>5 – fully in place </w:t>
      </w:r>
    </w:p>
    <w:p w14:paraId="2C0C9B95" w14:textId="77777777" w:rsidR="00DA2F39" w:rsidRDefault="00DA2F39" w:rsidP="00DA2F39">
      <w:pPr>
        <w:pBdr>
          <w:bottom w:val="single" w:sz="4" w:space="1" w:color="auto"/>
        </w:pBdr>
        <w:spacing w:after="0"/>
        <w:rPr>
          <w:sz w:val="24"/>
          <w:szCs w:val="24"/>
        </w:rPr>
      </w:pPr>
    </w:p>
    <w:p w14:paraId="67801212" w14:textId="488AE8AF" w:rsidR="00D646DA" w:rsidRPr="00112214" w:rsidRDefault="00D646DA" w:rsidP="00DA2F39">
      <w:pPr>
        <w:spacing w:after="0"/>
        <w:rPr>
          <w:b/>
          <w:sz w:val="24"/>
          <w:szCs w:val="24"/>
        </w:rPr>
      </w:pPr>
      <w:r w:rsidRPr="57ADD39B">
        <w:rPr>
          <w:b/>
          <w:sz w:val="24"/>
          <w:szCs w:val="24"/>
        </w:rPr>
        <w:t> </w:t>
      </w:r>
      <w:r w:rsidR="00112214" w:rsidRPr="57ADD39B">
        <w:rPr>
          <w:b/>
          <w:sz w:val="24"/>
          <w:szCs w:val="24"/>
        </w:rPr>
        <w:t>SSDOH Screening</w:t>
      </w:r>
    </w:p>
    <w:p w14:paraId="37423806" w14:textId="7A55988A" w:rsidR="00D646DA" w:rsidRPr="00D646DA" w:rsidRDefault="00356F37" w:rsidP="00DA2F39">
      <w:pPr>
        <w:spacing w:after="0"/>
        <w:rPr>
          <w:sz w:val="24"/>
          <w:szCs w:val="24"/>
        </w:rPr>
      </w:pPr>
      <w:r w:rsidRPr="57ADD39B">
        <w:rPr>
          <w:sz w:val="24"/>
          <w:szCs w:val="24"/>
        </w:rPr>
        <w:t>8</w:t>
      </w:r>
      <w:r w:rsidR="00D646DA" w:rsidRPr="57ADD39B">
        <w:rPr>
          <w:sz w:val="24"/>
          <w:szCs w:val="24"/>
        </w:rPr>
        <w:t>. Has your hospital established a process to screen for Social and Structural Drivers of Health (SSDOH) using a standardized, validated tool by the time of discharge from birth hospitalization? </w:t>
      </w:r>
    </w:p>
    <w:p w14:paraId="041C74F2" w14:textId="3E9A21F8" w:rsidR="00D646DA" w:rsidRPr="00D646DA" w:rsidRDefault="00D646DA" w:rsidP="00DA2F39">
      <w:pPr>
        <w:spacing w:after="0"/>
        <w:rPr>
          <w:sz w:val="24"/>
          <w:szCs w:val="24"/>
        </w:rPr>
      </w:pPr>
      <w:r w:rsidRPr="57ADD39B">
        <w:rPr>
          <w:sz w:val="24"/>
          <w:szCs w:val="24"/>
        </w:rPr>
        <w:t> Scale rating:  </w:t>
      </w:r>
    </w:p>
    <w:p w14:paraId="52BF1E8A" w14:textId="77777777" w:rsidR="00D646DA" w:rsidRPr="00D646DA" w:rsidRDefault="00D646DA" w:rsidP="00FF6A6C">
      <w:pPr>
        <w:numPr>
          <w:ilvl w:val="0"/>
          <w:numId w:val="53"/>
        </w:numPr>
        <w:spacing w:after="0"/>
        <w:rPr>
          <w:sz w:val="24"/>
          <w:szCs w:val="24"/>
        </w:rPr>
      </w:pPr>
      <w:r w:rsidRPr="57ADD39B">
        <w:rPr>
          <w:sz w:val="24"/>
          <w:szCs w:val="24"/>
        </w:rPr>
        <w:t>1 – not yet started </w:t>
      </w:r>
    </w:p>
    <w:p w14:paraId="09036E91" w14:textId="77777777" w:rsidR="00D646DA" w:rsidRPr="00D646DA" w:rsidRDefault="00D646DA" w:rsidP="00FF6A6C">
      <w:pPr>
        <w:numPr>
          <w:ilvl w:val="0"/>
          <w:numId w:val="53"/>
        </w:numPr>
        <w:spacing w:after="0"/>
        <w:rPr>
          <w:sz w:val="24"/>
          <w:szCs w:val="24"/>
        </w:rPr>
      </w:pPr>
      <w:r w:rsidRPr="57ADD39B">
        <w:rPr>
          <w:sz w:val="24"/>
          <w:szCs w:val="24"/>
        </w:rPr>
        <w:t>2 </w:t>
      </w:r>
    </w:p>
    <w:p w14:paraId="63B55E15" w14:textId="77777777" w:rsidR="00D646DA" w:rsidRPr="00D646DA" w:rsidRDefault="00D646DA" w:rsidP="00FF6A6C">
      <w:pPr>
        <w:numPr>
          <w:ilvl w:val="0"/>
          <w:numId w:val="53"/>
        </w:numPr>
        <w:spacing w:after="0"/>
        <w:rPr>
          <w:sz w:val="24"/>
          <w:szCs w:val="24"/>
        </w:rPr>
      </w:pPr>
      <w:r w:rsidRPr="57ADD39B">
        <w:rPr>
          <w:sz w:val="24"/>
          <w:szCs w:val="24"/>
        </w:rPr>
        <w:t>3 </w:t>
      </w:r>
    </w:p>
    <w:p w14:paraId="3FE72851" w14:textId="77777777" w:rsidR="00D646DA" w:rsidRPr="00D646DA" w:rsidRDefault="00D646DA" w:rsidP="00FF6A6C">
      <w:pPr>
        <w:numPr>
          <w:ilvl w:val="0"/>
          <w:numId w:val="53"/>
        </w:numPr>
        <w:spacing w:after="0"/>
        <w:rPr>
          <w:sz w:val="24"/>
          <w:szCs w:val="24"/>
        </w:rPr>
      </w:pPr>
      <w:r w:rsidRPr="57ADD39B">
        <w:rPr>
          <w:sz w:val="24"/>
          <w:szCs w:val="24"/>
        </w:rPr>
        <w:t>4 </w:t>
      </w:r>
    </w:p>
    <w:p w14:paraId="53F647F0" w14:textId="147EEA30" w:rsidR="00D646DA" w:rsidRDefault="00D646DA" w:rsidP="00FF6A6C">
      <w:pPr>
        <w:numPr>
          <w:ilvl w:val="0"/>
          <w:numId w:val="53"/>
        </w:numPr>
        <w:spacing w:after="0"/>
        <w:rPr>
          <w:sz w:val="24"/>
          <w:szCs w:val="24"/>
        </w:rPr>
      </w:pPr>
      <w:r w:rsidRPr="57ADD39B">
        <w:rPr>
          <w:sz w:val="24"/>
          <w:szCs w:val="24"/>
        </w:rPr>
        <w:t>5 – fully in place </w:t>
      </w:r>
    </w:p>
    <w:p w14:paraId="614A6E3A" w14:textId="77777777" w:rsidR="00112214" w:rsidRPr="00D646DA" w:rsidRDefault="00112214" w:rsidP="00112214">
      <w:pPr>
        <w:spacing w:after="0"/>
        <w:rPr>
          <w:sz w:val="24"/>
          <w:szCs w:val="24"/>
        </w:rPr>
      </w:pPr>
    </w:p>
    <w:p w14:paraId="038C18BF" w14:textId="2164F770" w:rsidR="6608814A" w:rsidRDefault="6608814A" w:rsidP="06C80409">
      <w:pPr>
        <w:spacing w:after="0"/>
        <w:rPr>
          <w:sz w:val="24"/>
          <w:szCs w:val="24"/>
        </w:rPr>
      </w:pPr>
      <w:r w:rsidRPr="06C80409">
        <w:rPr>
          <w:sz w:val="24"/>
          <w:szCs w:val="24"/>
        </w:rPr>
        <w:t>8</w:t>
      </w:r>
      <w:r w:rsidR="3F511ADE" w:rsidRPr="06C80409">
        <w:rPr>
          <w:sz w:val="24"/>
          <w:szCs w:val="24"/>
        </w:rPr>
        <w:t xml:space="preserve">a.  As part of your SSDOH screening, which of the following perinatal elements are included (may include screening elements that are embedded in patient discharge and education). </w:t>
      </w:r>
      <w:r w:rsidR="2CBAB1C9" w:rsidRPr="06C80409">
        <w:rPr>
          <w:i/>
          <w:iCs/>
          <w:sz w:val="24"/>
          <w:szCs w:val="24"/>
        </w:rPr>
        <w:t xml:space="preserve">(For reference, here is the link to the information compiled from the May 2026 </w:t>
      </w:r>
      <w:r w:rsidR="2CBAB1C9" w:rsidRPr="06C80409">
        <w:rPr>
          <w:i/>
          <w:iCs/>
          <w:sz w:val="24"/>
          <w:szCs w:val="24"/>
        </w:rPr>
        <w:lastRenderedPageBreak/>
        <w:t>SSDOH Maternal Health Symposium: </w:t>
      </w:r>
      <w:hyperlink r:id="rId13">
        <w:r w:rsidR="2CBAB1C9" w:rsidRPr="06C80409">
          <w:rPr>
            <w:rStyle w:val="Hyperlink"/>
            <w:sz w:val="24"/>
            <w:szCs w:val="24"/>
          </w:rPr>
          <w:t>SSDOH Workshop Perinatal Screening Domain Results</w:t>
        </w:r>
      </w:hyperlink>
      <w:r w:rsidR="2CBAB1C9" w:rsidRPr="06C80409">
        <w:rPr>
          <w:sz w:val="24"/>
          <w:szCs w:val="24"/>
        </w:rPr>
        <w:t>) </w:t>
      </w:r>
    </w:p>
    <w:p w14:paraId="6D388770" w14:textId="7F84F968" w:rsidR="06C80409" w:rsidRDefault="06C80409" w:rsidP="06C80409">
      <w:pPr>
        <w:spacing w:after="0"/>
        <w:rPr>
          <w:sz w:val="24"/>
          <w:szCs w:val="24"/>
        </w:rPr>
      </w:pPr>
    </w:p>
    <w:p w14:paraId="26FDB743" w14:textId="258B56B5" w:rsidR="2CBAB1C9" w:rsidRDefault="2CBAB1C9" w:rsidP="06C80409">
      <w:pPr>
        <w:spacing w:after="0"/>
        <w:rPr>
          <w:rFonts w:ascii="Aptos" w:eastAsia="Aptos" w:hAnsi="Aptos" w:cs="Aptos"/>
          <w:sz w:val="24"/>
          <w:szCs w:val="24"/>
        </w:rPr>
      </w:pPr>
      <w:r w:rsidRPr="06C80409">
        <w:rPr>
          <w:rFonts w:ascii="Aptos" w:eastAsia="Aptos" w:hAnsi="Aptos" w:cs="Aptos"/>
          <w:color w:val="000000" w:themeColor="text1"/>
          <w:sz w:val="24"/>
          <w:szCs w:val="24"/>
        </w:rPr>
        <w:t>Checkbox (multi-select) </w:t>
      </w:r>
    </w:p>
    <w:p w14:paraId="176E0BE5" w14:textId="15D56C67" w:rsidR="00E851C0" w:rsidRDefault="00D646DA" w:rsidP="00FF6A6C">
      <w:pPr>
        <w:pStyle w:val="ListParagraph"/>
        <w:numPr>
          <w:ilvl w:val="0"/>
          <w:numId w:val="54"/>
        </w:numPr>
        <w:tabs>
          <w:tab w:val="left" w:pos="720"/>
        </w:tabs>
        <w:spacing w:after="0"/>
        <w:rPr>
          <w:sz w:val="24"/>
          <w:szCs w:val="24"/>
        </w:rPr>
      </w:pPr>
      <w:r w:rsidRPr="57ADD39B">
        <w:rPr>
          <w:sz w:val="24"/>
          <w:szCs w:val="24"/>
        </w:rPr>
        <w:t>Transportation (e.g. how will you get home from hospital with baby, do you need transportation assistance for upcoming medical appointments, do you have/need car seat) </w:t>
      </w:r>
    </w:p>
    <w:p w14:paraId="1443B6D6" w14:textId="6B202498" w:rsidR="00D646DA" w:rsidRPr="00D646DA" w:rsidRDefault="00D646DA" w:rsidP="00FF6A6C">
      <w:pPr>
        <w:pStyle w:val="ListParagraph"/>
        <w:numPr>
          <w:ilvl w:val="0"/>
          <w:numId w:val="54"/>
        </w:numPr>
        <w:tabs>
          <w:tab w:val="left" w:pos="720"/>
        </w:tabs>
        <w:spacing w:after="0"/>
        <w:rPr>
          <w:sz w:val="24"/>
          <w:szCs w:val="24"/>
        </w:rPr>
      </w:pPr>
      <w:r w:rsidRPr="57ADD39B">
        <w:rPr>
          <w:sz w:val="24"/>
          <w:szCs w:val="24"/>
        </w:rPr>
        <w:t>Housing (e.g. where will you and baby stay after leaving the hospital, where will baby sleep, do you need a safe sleep surface, do you need help childproofing your home/home safety hazards) </w:t>
      </w:r>
    </w:p>
    <w:p w14:paraId="17E72447" w14:textId="764354E9" w:rsidR="00E851C0" w:rsidRDefault="00D646DA" w:rsidP="00FF6A6C">
      <w:pPr>
        <w:pStyle w:val="ListParagraph"/>
        <w:numPr>
          <w:ilvl w:val="0"/>
          <w:numId w:val="54"/>
        </w:numPr>
        <w:spacing w:after="0"/>
        <w:rPr>
          <w:sz w:val="24"/>
          <w:szCs w:val="24"/>
        </w:rPr>
      </w:pPr>
      <w:r w:rsidRPr="57ADD39B">
        <w:rPr>
          <w:sz w:val="24"/>
          <w:szCs w:val="24"/>
        </w:rPr>
        <w:t>Food/Nutrition (plans for feeding baby, concerns around access, supports or supplies, WIC, postpartum nutritional needs/concerns) </w:t>
      </w:r>
    </w:p>
    <w:p w14:paraId="004C746A" w14:textId="54016EDA" w:rsidR="00E851C0" w:rsidRDefault="00D646DA" w:rsidP="00FF6A6C">
      <w:pPr>
        <w:pStyle w:val="ListParagraph"/>
        <w:numPr>
          <w:ilvl w:val="0"/>
          <w:numId w:val="54"/>
        </w:numPr>
        <w:spacing w:after="0"/>
        <w:rPr>
          <w:sz w:val="24"/>
          <w:szCs w:val="24"/>
        </w:rPr>
      </w:pPr>
      <w:r w:rsidRPr="57ADD39B">
        <w:rPr>
          <w:sz w:val="24"/>
          <w:szCs w:val="24"/>
        </w:rPr>
        <w:t>Social, Emotional, Relational (IPV, social isolation, access to support, caregiving responsibilities for other children or adults, postpartum or parenting concerns or worries) </w:t>
      </w:r>
    </w:p>
    <w:p w14:paraId="5531112A" w14:textId="52B06E2C" w:rsidR="00FF6A6C" w:rsidRDefault="00D646DA" w:rsidP="00FF6A6C">
      <w:pPr>
        <w:pStyle w:val="ListParagraph"/>
        <w:numPr>
          <w:ilvl w:val="0"/>
          <w:numId w:val="54"/>
        </w:numPr>
        <w:spacing w:after="0"/>
        <w:rPr>
          <w:sz w:val="24"/>
          <w:szCs w:val="24"/>
        </w:rPr>
      </w:pPr>
      <w:r w:rsidRPr="57ADD39B">
        <w:rPr>
          <w:sz w:val="24"/>
          <w:szCs w:val="24"/>
        </w:rPr>
        <w:t>Financial (access to diapers or other baby supplies, access to personal care and hygiene items for postpartum self-care, financial worries related to postpartum recovery, childcare or medical costs) </w:t>
      </w:r>
    </w:p>
    <w:p w14:paraId="572E177E" w14:textId="2969A6CF" w:rsidR="00D646DA" w:rsidRDefault="00D646DA" w:rsidP="00FF6A6C">
      <w:pPr>
        <w:pStyle w:val="ListParagraph"/>
        <w:numPr>
          <w:ilvl w:val="0"/>
          <w:numId w:val="54"/>
        </w:numPr>
        <w:spacing w:after="0"/>
        <w:rPr>
          <w:sz w:val="24"/>
          <w:szCs w:val="24"/>
        </w:rPr>
      </w:pPr>
      <w:r w:rsidRPr="57ADD39B">
        <w:rPr>
          <w:sz w:val="24"/>
          <w:szCs w:val="24"/>
        </w:rPr>
        <w:t>Other - please use this space to list any other perinatal-specific elements you screen for: </w:t>
      </w:r>
    </w:p>
    <w:p w14:paraId="60B078DE" w14:textId="5D4A6151" w:rsidR="00FF6A6C" w:rsidRDefault="00FF6A6C" w:rsidP="00FF6A6C">
      <w:pPr>
        <w:spacing w:after="0"/>
        <w:rPr>
          <w:sz w:val="24"/>
          <w:szCs w:val="24"/>
        </w:rPr>
      </w:pPr>
      <w:r>
        <w:rPr>
          <w:noProof/>
          <w14:ligatures w14:val="standardContextual"/>
        </w:rPr>
        <mc:AlternateContent>
          <mc:Choice Requires="wps">
            <w:drawing>
              <wp:anchor distT="0" distB="0" distL="114300" distR="114300" simplePos="0" relativeHeight="251658242" behindDoc="0" locked="0" layoutInCell="1" allowOverlap="1" wp14:anchorId="098437DF" wp14:editId="00309E6E">
                <wp:simplePos x="0" y="0"/>
                <wp:positionH relativeFrom="column">
                  <wp:posOffset>952500</wp:posOffset>
                </wp:positionH>
                <wp:positionV relativeFrom="paragraph">
                  <wp:posOffset>45720</wp:posOffset>
                </wp:positionV>
                <wp:extent cx="4943475" cy="466725"/>
                <wp:effectExtent l="0" t="0" r="28575" b="28575"/>
                <wp:wrapNone/>
                <wp:docPr id="1384183367" name="Text Box 10"/>
                <wp:cNvGraphicFramePr/>
                <a:graphic xmlns:a="http://schemas.openxmlformats.org/drawingml/2006/main">
                  <a:graphicData uri="http://schemas.microsoft.com/office/word/2010/wordprocessingShape">
                    <wps:wsp>
                      <wps:cNvSpPr txBox="1"/>
                      <wps:spPr>
                        <a:xfrm>
                          <a:off x="0" y="0"/>
                          <a:ext cx="4943475" cy="466725"/>
                        </a:xfrm>
                        <a:prstGeom prst="rect">
                          <a:avLst/>
                        </a:prstGeom>
                        <a:solidFill>
                          <a:schemeClr val="lt1"/>
                        </a:solidFill>
                        <a:ln w="6350">
                          <a:solidFill>
                            <a:prstClr val="black"/>
                          </a:solidFill>
                        </a:ln>
                      </wps:spPr>
                      <wps:txbx>
                        <w:txbxContent>
                          <w:p w14:paraId="0F1E5069" w14:textId="77777777" w:rsidR="00FF6A6C" w:rsidRDefault="00FF6A6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98437DF" id="_x0000_t202" coordsize="21600,21600" o:spt="202" path="m,l,21600r21600,l21600,xe">
                <v:stroke joinstyle="miter"/>
                <v:path gradientshapeok="t" o:connecttype="rect"/>
              </v:shapetype>
              <v:shape id="Text Box 10" o:spid="_x0000_s1026" type="#_x0000_t202" style="position:absolute;margin-left:75pt;margin-top:3.6pt;width:389.25pt;height:36.7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" fillcolor="white [3201]" strokeweight=".5pt">
                <v:textbox>
                  <w:txbxContent>
                    <w:p w14:paraId="0F1E5069" w14:textId="77777777" w:rsidR="00FF6A6C" w:rsidRDefault="00FF6A6C"/>
                  </w:txbxContent>
                </v:textbox>
              </v:shape>
            </w:pict>
          </mc:Fallback>
        </mc:AlternateContent>
      </w:r>
    </w:p>
    <w:p w14:paraId="39B8ED1B" w14:textId="77777777" w:rsidR="00FF6A6C" w:rsidRDefault="00FF6A6C" w:rsidP="00FF6A6C">
      <w:pPr>
        <w:spacing w:after="0"/>
        <w:rPr>
          <w:sz w:val="24"/>
          <w:szCs w:val="24"/>
        </w:rPr>
      </w:pPr>
    </w:p>
    <w:p w14:paraId="3486F241" w14:textId="77777777" w:rsidR="00FF6A6C" w:rsidRPr="00D646DA" w:rsidRDefault="00FF6A6C" w:rsidP="00FF6A6C">
      <w:pPr>
        <w:spacing w:after="0"/>
        <w:rPr>
          <w:sz w:val="24"/>
          <w:szCs w:val="24"/>
        </w:rPr>
      </w:pPr>
    </w:p>
    <w:p w14:paraId="1E480F1F" w14:textId="77777777" w:rsidR="00D646DA" w:rsidRDefault="00D646DA" w:rsidP="00E13E4C">
      <w:pPr>
        <w:pBdr>
          <w:bottom w:val="single" w:sz="4" w:space="1" w:color="auto"/>
        </w:pBdr>
        <w:spacing w:after="0"/>
        <w:rPr>
          <w:sz w:val="24"/>
          <w:szCs w:val="24"/>
        </w:rPr>
      </w:pPr>
      <w:r w:rsidRPr="57ADD39B">
        <w:rPr>
          <w:sz w:val="24"/>
          <w:szCs w:val="24"/>
        </w:rPr>
        <w:t> </w:t>
      </w:r>
    </w:p>
    <w:p w14:paraId="4E6A1D5D" w14:textId="5980F5F4" w:rsidR="000D14EA" w:rsidRDefault="00112214" w:rsidP="000D14EA">
      <w:pPr>
        <w:spacing w:after="0"/>
        <w:rPr>
          <w:b/>
          <w:sz w:val="24"/>
          <w:szCs w:val="24"/>
        </w:rPr>
      </w:pPr>
      <w:r w:rsidRPr="57ADD39B">
        <w:rPr>
          <w:b/>
          <w:sz w:val="24"/>
          <w:szCs w:val="24"/>
        </w:rPr>
        <w:t>Resource Mapping/ Identification of Community Resources</w:t>
      </w:r>
    </w:p>
    <w:p w14:paraId="4D78E3A4" w14:textId="69B6064A" w:rsidR="00D646DA" w:rsidRPr="00D646DA" w:rsidRDefault="00C53A86" w:rsidP="000D14EA">
      <w:pPr>
        <w:spacing w:after="0"/>
        <w:rPr>
          <w:sz w:val="24"/>
          <w:szCs w:val="24"/>
        </w:rPr>
      </w:pPr>
      <w:r w:rsidRPr="57ADD39B">
        <w:rPr>
          <w:sz w:val="24"/>
          <w:szCs w:val="24"/>
        </w:rPr>
        <w:t>9</w:t>
      </w:r>
      <w:r w:rsidR="00D646DA" w:rsidRPr="57ADD39B">
        <w:rPr>
          <w:sz w:val="24"/>
          <w:szCs w:val="24"/>
        </w:rPr>
        <w:t>. Has your hospital created a comprehensive list of updated community resources, customized to include resources relevant for pregnant and postpartum people, that will be shared with all postpartum inpatient nursing units and outpatient OB sites? </w:t>
      </w:r>
    </w:p>
    <w:p w14:paraId="31C1DA14" w14:textId="77777777" w:rsidR="00D646DA" w:rsidRPr="00D646DA" w:rsidRDefault="00D646DA" w:rsidP="000D14EA">
      <w:pPr>
        <w:spacing w:after="0"/>
        <w:rPr>
          <w:sz w:val="24"/>
          <w:szCs w:val="24"/>
        </w:rPr>
      </w:pPr>
      <w:r w:rsidRPr="57ADD39B">
        <w:rPr>
          <w:sz w:val="24"/>
          <w:szCs w:val="24"/>
        </w:rPr>
        <w:t> </w:t>
      </w:r>
    </w:p>
    <w:p w14:paraId="74D80063" w14:textId="77777777" w:rsidR="00D646DA" w:rsidRPr="00D646DA" w:rsidRDefault="00D646DA" w:rsidP="000D14EA">
      <w:pPr>
        <w:spacing w:after="0"/>
        <w:rPr>
          <w:sz w:val="24"/>
          <w:szCs w:val="24"/>
        </w:rPr>
      </w:pPr>
      <w:r w:rsidRPr="57ADD39B">
        <w:rPr>
          <w:sz w:val="24"/>
          <w:szCs w:val="24"/>
        </w:rPr>
        <w:t>Scale rating:  </w:t>
      </w:r>
    </w:p>
    <w:p w14:paraId="1D93CEFA" w14:textId="77777777" w:rsidR="00D646DA" w:rsidRPr="00D646DA" w:rsidRDefault="00D646DA" w:rsidP="00FF6A6C">
      <w:pPr>
        <w:numPr>
          <w:ilvl w:val="0"/>
          <w:numId w:val="55"/>
        </w:numPr>
        <w:spacing w:after="0"/>
        <w:rPr>
          <w:sz w:val="24"/>
          <w:szCs w:val="24"/>
        </w:rPr>
      </w:pPr>
      <w:r w:rsidRPr="57ADD39B">
        <w:rPr>
          <w:sz w:val="24"/>
          <w:szCs w:val="24"/>
        </w:rPr>
        <w:t>1 – not yet started </w:t>
      </w:r>
    </w:p>
    <w:p w14:paraId="4A780DC8" w14:textId="77777777" w:rsidR="00D646DA" w:rsidRPr="00D646DA" w:rsidRDefault="00D646DA" w:rsidP="00FF6A6C">
      <w:pPr>
        <w:numPr>
          <w:ilvl w:val="0"/>
          <w:numId w:val="55"/>
        </w:numPr>
        <w:spacing w:after="0"/>
        <w:rPr>
          <w:sz w:val="24"/>
          <w:szCs w:val="24"/>
        </w:rPr>
      </w:pPr>
      <w:r w:rsidRPr="57ADD39B">
        <w:rPr>
          <w:sz w:val="24"/>
          <w:szCs w:val="24"/>
        </w:rPr>
        <w:t>2 </w:t>
      </w:r>
    </w:p>
    <w:p w14:paraId="7AB59E00" w14:textId="77777777" w:rsidR="00D646DA" w:rsidRPr="00D646DA" w:rsidRDefault="00D646DA" w:rsidP="00FF6A6C">
      <w:pPr>
        <w:numPr>
          <w:ilvl w:val="0"/>
          <w:numId w:val="55"/>
        </w:numPr>
        <w:spacing w:after="0"/>
        <w:rPr>
          <w:sz w:val="24"/>
          <w:szCs w:val="24"/>
        </w:rPr>
      </w:pPr>
      <w:r w:rsidRPr="57ADD39B">
        <w:rPr>
          <w:sz w:val="24"/>
          <w:szCs w:val="24"/>
        </w:rPr>
        <w:t>3 </w:t>
      </w:r>
    </w:p>
    <w:p w14:paraId="247B58DE" w14:textId="77777777" w:rsidR="00D646DA" w:rsidRPr="00D646DA" w:rsidRDefault="00D646DA" w:rsidP="00FF6A6C">
      <w:pPr>
        <w:numPr>
          <w:ilvl w:val="0"/>
          <w:numId w:val="55"/>
        </w:numPr>
        <w:spacing w:after="0"/>
        <w:rPr>
          <w:sz w:val="24"/>
          <w:szCs w:val="24"/>
        </w:rPr>
      </w:pPr>
      <w:r w:rsidRPr="57ADD39B">
        <w:rPr>
          <w:sz w:val="24"/>
          <w:szCs w:val="24"/>
        </w:rPr>
        <w:t>4 </w:t>
      </w:r>
    </w:p>
    <w:p w14:paraId="2B0D01A9" w14:textId="77777777" w:rsidR="00D646DA" w:rsidRPr="00D646DA" w:rsidRDefault="00D646DA" w:rsidP="00FF6A6C">
      <w:pPr>
        <w:numPr>
          <w:ilvl w:val="0"/>
          <w:numId w:val="55"/>
        </w:numPr>
        <w:spacing w:after="0"/>
        <w:rPr>
          <w:sz w:val="24"/>
          <w:szCs w:val="24"/>
        </w:rPr>
      </w:pPr>
      <w:r w:rsidRPr="57ADD39B">
        <w:rPr>
          <w:sz w:val="24"/>
          <w:szCs w:val="24"/>
        </w:rPr>
        <w:t>5 – fully in place </w:t>
      </w:r>
    </w:p>
    <w:p w14:paraId="2D056F09" w14:textId="77777777" w:rsidR="00D646DA" w:rsidRDefault="00D646DA" w:rsidP="00E13E4C">
      <w:pPr>
        <w:pBdr>
          <w:bottom w:val="single" w:sz="4" w:space="1" w:color="auto"/>
        </w:pBdr>
        <w:spacing w:after="0"/>
        <w:rPr>
          <w:sz w:val="24"/>
          <w:szCs w:val="24"/>
        </w:rPr>
      </w:pPr>
      <w:r w:rsidRPr="57ADD39B">
        <w:rPr>
          <w:sz w:val="24"/>
          <w:szCs w:val="24"/>
        </w:rPr>
        <w:t> </w:t>
      </w:r>
    </w:p>
    <w:p w14:paraId="3A0961AC" w14:textId="77777777" w:rsidR="00DC3E55" w:rsidRDefault="00DC3E55" w:rsidP="00E13E4C">
      <w:pPr>
        <w:pBdr>
          <w:bottom w:val="single" w:sz="4" w:space="1" w:color="auto"/>
        </w:pBdr>
        <w:spacing w:after="0"/>
        <w:rPr>
          <w:sz w:val="24"/>
          <w:szCs w:val="24"/>
        </w:rPr>
      </w:pPr>
    </w:p>
    <w:p w14:paraId="0E82C5DB" w14:textId="77777777" w:rsidR="00DC3E55" w:rsidRDefault="00DC3E55" w:rsidP="00E13E4C">
      <w:pPr>
        <w:pBdr>
          <w:bottom w:val="single" w:sz="4" w:space="1" w:color="auto"/>
        </w:pBdr>
        <w:spacing w:after="0"/>
        <w:rPr>
          <w:sz w:val="24"/>
          <w:szCs w:val="24"/>
        </w:rPr>
      </w:pPr>
    </w:p>
    <w:p w14:paraId="29F9EBD8" w14:textId="77777777" w:rsidR="00DC3E55" w:rsidRDefault="00DC3E55" w:rsidP="00E13E4C">
      <w:pPr>
        <w:pBdr>
          <w:bottom w:val="single" w:sz="4" w:space="1" w:color="auto"/>
        </w:pBdr>
        <w:spacing w:after="0"/>
        <w:rPr>
          <w:sz w:val="24"/>
          <w:szCs w:val="24"/>
        </w:rPr>
      </w:pPr>
    </w:p>
    <w:p w14:paraId="7D636C42" w14:textId="4208E78A" w:rsidR="00E13E4C" w:rsidRDefault="00112214" w:rsidP="000D14EA">
      <w:pPr>
        <w:spacing w:after="0"/>
        <w:rPr>
          <w:b/>
          <w:sz w:val="24"/>
          <w:szCs w:val="24"/>
        </w:rPr>
      </w:pPr>
      <w:r w:rsidRPr="57ADD39B">
        <w:rPr>
          <w:b/>
          <w:sz w:val="24"/>
          <w:szCs w:val="24"/>
        </w:rPr>
        <w:t>Scheduling Postpartum Visit</w:t>
      </w:r>
    </w:p>
    <w:p w14:paraId="68B17BFC" w14:textId="6C8DF2A3" w:rsidR="00C53A86" w:rsidRDefault="00D646DA" w:rsidP="000D14EA">
      <w:pPr>
        <w:spacing w:after="0"/>
        <w:rPr>
          <w:sz w:val="24"/>
          <w:szCs w:val="24"/>
        </w:rPr>
      </w:pPr>
      <w:r w:rsidRPr="57ADD39B">
        <w:rPr>
          <w:sz w:val="24"/>
          <w:szCs w:val="24"/>
        </w:rPr>
        <w:t>1</w:t>
      </w:r>
      <w:r w:rsidR="00C53A86" w:rsidRPr="57ADD39B">
        <w:rPr>
          <w:sz w:val="24"/>
          <w:szCs w:val="24"/>
        </w:rPr>
        <w:t>0</w:t>
      </w:r>
      <w:r w:rsidRPr="57ADD39B">
        <w:rPr>
          <w:sz w:val="24"/>
          <w:szCs w:val="24"/>
        </w:rPr>
        <w:t>. Has your hospital established a process to schedule the </w:t>
      </w:r>
      <w:r w:rsidRPr="57ADD39B">
        <w:rPr>
          <w:sz w:val="24"/>
          <w:szCs w:val="24"/>
          <w:u w:val="single"/>
        </w:rPr>
        <w:t>postpartum </w:t>
      </w:r>
      <w:r w:rsidRPr="57ADD39B">
        <w:rPr>
          <w:sz w:val="24"/>
          <w:szCs w:val="24"/>
        </w:rPr>
        <w:t>visit before or within 24 hours of discharge from birth hospitalization? </w:t>
      </w:r>
    </w:p>
    <w:p w14:paraId="04A6CD95" w14:textId="77777777" w:rsidR="00C53A86" w:rsidRDefault="00C53A86" w:rsidP="000D14EA">
      <w:pPr>
        <w:spacing w:after="0"/>
        <w:rPr>
          <w:sz w:val="24"/>
          <w:szCs w:val="24"/>
        </w:rPr>
      </w:pPr>
    </w:p>
    <w:p w14:paraId="1D86152C" w14:textId="7BEE6BB4" w:rsidR="00D646DA" w:rsidRPr="00D646DA" w:rsidRDefault="00D646DA" w:rsidP="000D14EA">
      <w:pPr>
        <w:spacing w:after="0"/>
        <w:rPr>
          <w:sz w:val="24"/>
          <w:szCs w:val="24"/>
        </w:rPr>
      </w:pPr>
      <w:r w:rsidRPr="57ADD39B">
        <w:rPr>
          <w:sz w:val="24"/>
          <w:szCs w:val="24"/>
        </w:rPr>
        <w:t>Scale rating:  </w:t>
      </w:r>
    </w:p>
    <w:p w14:paraId="3BE6EABD" w14:textId="77777777" w:rsidR="00D646DA" w:rsidRPr="00D646DA" w:rsidRDefault="00D646DA" w:rsidP="00FF6A6C">
      <w:pPr>
        <w:numPr>
          <w:ilvl w:val="0"/>
          <w:numId w:val="56"/>
        </w:numPr>
        <w:spacing w:after="0"/>
        <w:rPr>
          <w:sz w:val="24"/>
          <w:szCs w:val="24"/>
        </w:rPr>
      </w:pPr>
      <w:r w:rsidRPr="57ADD39B">
        <w:rPr>
          <w:sz w:val="24"/>
          <w:szCs w:val="24"/>
        </w:rPr>
        <w:t>1 – not yet started </w:t>
      </w:r>
    </w:p>
    <w:p w14:paraId="24C81F84" w14:textId="77777777" w:rsidR="00D646DA" w:rsidRPr="00D646DA" w:rsidRDefault="00D646DA" w:rsidP="00FF6A6C">
      <w:pPr>
        <w:numPr>
          <w:ilvl w:val="0"/>
          <w:numId w:val="56"/>
        </w:numPr>
        <w:spacing w:after="0"/>
        <w:rPr>
          <w:sz w:val="24"/>
          <w:szCs w:val="24"/>
        </w:rPr>
      </w:pPr>
      <w:r w:rsidRPr="57ADD39B">
        <w:rPr>
          <w:sz w:val="24"/>
          <w:szCs w:val="24"/>
        </w:rPr>
        <w:t>2 </w:t>
      </w:r>
    </w:p>
    <w:p w14:paraId="2C6DD00A" w14:textId="77777777" w:rsidR="00D646DA" w:rsidRPr="00D646DA" w:rsidRDefault="00D646DA" w:rsidP="00FF6A6C">
      <w:pPr>
        <w:numPr>
          <w:ilvl w:val="0"/>
          <w:numId w:val="56"/>
        </w:numPr>
        <w:spacing w:after="0"/>
        <w:rPr>
          <w:sz w:val="24"/>
          <w:szCs w:val="24"/>
        </w:rPr>
      </w:pPr>
      <w:r w:rsidRPr="57ADD39B">
        <w:rPr>
          <w:sz w:val="24"/>
          <w:szCs w:val="24"/>
        </w:rPr>
        <w:t>3 </w:t>
      </w:r>
    </w:p>
    <w:p w14:paraId="0BD2D53F" w14:textId="77777777" w:rsidR="00D646DA" w:rsidRPr="00D646DA" w:rsidRDefault="00D646DA" w:rsidP="00FF6A6C">
      <w:pPr>
        <w:numPr>
          <w:ilvl w:val="0"/>
          <w:numId w:val="56"/>
        </w:numPr>
        <w:spacing w:after="0"/>
        <w:rPr>
          <w:sz w:val="24"/>
          <w:szCs w:val="24"/>
        </w:rPr>
      </w:pPr>
      <w:r w:rsidRPr="57ADD39B">
        <w:rPr>
          <w:sz w:val="24"/>
          <w:szCs w:val="24"/>
        </w:rPr>
        <w:t>4 </w:t>
      </w:r>
    </w:p>
    <w:p w14:paraId="324B7B8C" w14:textId="77777777" w:rsidR="00D646DA" w:rsidRPr="00D646DA" w:rsidRDefault="00D646DA" w:rsidP="00FF6A6C">
      <w:pPr>
        <w:numPr>
          <w:ilvl w:val="0"/>
          <w:numId w:val="56"/>
        </w:numPr>
        <w:spacing w:after="0"/>
        <w:rPr>
          <w:sz w:val="24"/>
          <w:szCs w:val="24"/>
        </w:rPr>
      </w:pPr>
      <w:r w:rsidRPr="57ADD39B">
        <w:rPr>
          <w:sz w:val="24"/>
          <w:szCs w:val="24"/>
        </w:rPr>
        <w:t>5 – fully in place </w:t>
      </w:r>
    </w:p>
    <w:p w14:paraId="14CF8367" w14:textId="77777777" w:rsidR="00D646DA" w:rsidRDefault="00D646DA" w:rsidP="003463C8">
      <w:pPr>
        <w:pBdr>
          <w:bottom w:val="single" w:sz="4" w:space="1" w:color="auto"/>
        </w:pBdr>
        <w:spacing w:after="0"/>
        <w:rPr>
          <w:sz w:val="24"/>
          <w:szCs w:val="24"/>
        </w:rPr>
      </w:pPr>
      <w:r w:rsidRPr="57ADD39B">
        <w:rPr>
          <w:sz w:val="24"/>
          <w:szCs w:val="24"/>
        </w:rPr>
        <w:t> </w:t>
      </w:r>
    </w:p>
    <w:p w14:paraId="38C0B480" w14:textId="674655D6" w:rsidR="003463C8" w:rsidRDefault="00E13E4C" w:rsidP="000D14EA">
      <w:pPr>
        <w:spacing w:after="0"/>
        <w:rPr>
          <w:b/>
          <w:sz w:val="24"/>
          <w:szCs w:val="24"/>
        </w:rPr>
      </w:pPr>
      <w:r w:rsidRPr="57ADD39B">
        <w:rPr>
          <w:b/>
          <w:sz w:val="24"/>
          <w:szCs w:val="24"/>
        </w:rPr>
        <w:t>Scheduling Initial Pediatric Visit</w:t>
      </w:r>
    </w:p>
    <w:p w14:paraId="77F0BC37" w14:textId="593F077A" w:rsidR="00D646DA" w:rsidRPr="00D646DA" w:rsidRDefault="00D646DA" w:rsidP="000D14EA">
      <w:pPr>
        <w:spacing w:after="0"/>
        <w:rPr>
          <w:sz w:val="24"/>
          <w:szCs w:val="24"/>
        </w:rPr>
      </w:pPr>
      <w:r w:rsidRPr="57ADD39B">
        <w:rPr>
          <w:sz w:val="24"/>
          <w:szCs w:val="24"/>
        </w:rPr>
        <w:t>1</w:t>
      </w:r>
      <w:r w:rsidR="00C53A86" w:rsidRPr="57ADD39B">
        <w:rPr>
          <w:sz w:val="24"/>
          <w:szCs w:val="24"/>
        </w:rPr>
        <w:t>1</w:t>
      </w:r>
      <w:r w:rsidRPr="57ADD39B">
        <w:rPr>
          <w:sz w:val="24"/>
          <w:szCs w:val="24"/>
        </w:rPr>
        <w:t>. Has your hospital established a process to schedule the </w:t>
      </w:r>
      <w:r w:rsidRPr="57ADD39B">
        <w:rPr>
          <w:sz w:val="24"/>
          <w:szCs w:val="24"/>
          <w:u w:val="single"/>
        </w:rPr>
        <w:t>initial pediatric</w:t>
      </w:r>
      <w:r w:rsidRPr="57ADD39B">
        <w:rPr>
          <w:sz w:val="24"/>
          <w:szCs w:val="24"/>
        </w:rPr>
        <w:t> visit prior to discharge from birth hospitalization? </w:t>
      </w:r>
    </w:p>
    <w:p w14:paraId="697173DA" w14:textId="77777777" w:rsidR="00D646DA" w:rsidRPr="00D646DA" w:rsidRDefault="00D646DA" w:rsidP="000D14EA">
      <w:pPr>
        <w:spacing w:after="0"/>
        <w:rPr>
          <w:sz w:val="24"/>
          <w:szCs w:val="24"/>
        </w:rPr>
      </w:pPr>
      <w:r w:rsidRPr="57ADD39B">
        <w:rPr>
          <w:sz w:val="24"/>
          <w:szCs w:val="24"/>
        </w:rPr>
        <w:t> </w:t>
      </w:r>
    </w:p>
    <w:p w14:paraId="4076655C" w14:textId="77777777" w:rsidR="00D646DA" w:rsidRPr="00D646DA" w:rsidRDefault="00D646DA" w:rsidP="000D14EA">
      <w:pPr>
        <w:spacing w:after="0"/>
        <w:rPr>
          <w:sz w:val="24"/>
          <w:szCs w:val="24"/>
        </w:rPr>
      </w:pPr>
      <w:r w:rsidRPr="57ADD39B">
        <w:rPr>
          <w:sz w:val="24"/>
          <w:szCs w:val="24"/>
        </w:rPr>
        <w:t>Scale rating:  </w:t>
      </w:r>
    </w:p>
    <w:p w14:paraId="191B5B3B" w14:textId="77777777" w:rsidR="00D646DA" w:rsidRPr="00D646DA" w:rsidRDefault="00D646DA" w:rsidP="00FF6A6C">
      <w:pPr>
        <w:numPr>
          <w:ilvl w:val="0"/>
          <w:numId w:val="57"/>
        </w:numPr>
        <w:spacing w:after="0"/>
        <w:rPr>
          <w:sz w:val="24"/>
          <w:szCs w:val="24"/>
        </w:rPr>
      </w:pPr>
      <w:r w:rsidRPr="57ADD39B">
        <w:rPr>
          <w:sz w:val="24"/>
          <w:szCs w:val="24"/>
        </w:rPr>
        <w:t>1 – not yet started </w:t>
      </w:r>
    </w:p>
    <w:p w14:paraId="4987B3FC" w14:textId="77777777" w:rsidR="00D646DA" w:rsidRPr="00D646DA" w:rsidRDefault="00D646DA" w:rsidP="00FF6A6C">
      <w:pPr>
        <w:numPr>
          <w:ilvl w:val="0"/>
          <w:numId w:val="57"/>
        </w:numPr>
        <w:spacing w:after="0"/>
        <w:rPr>
          <w:sz w:val="24"/>
          <w:szCs w:val="24"/>
        </w:rPr>
      </w:pPr>
      <w:r w:rsidRPr="57ADD39B">
        <w:rPr>
          <w:sz w:val="24"/>
          <w:szCs w:val="24"/>
        </w:rPr>
        <w:t>2 </w:t>
      </w:r>
    </w:p>
    <w:p w14:paraId="7610A44F" w14:textId="77777777" w:rsidR="00D646DA" w:rsidRPr="00D646DA" w:rsidRDefault="00D646DA" w:rsidP="00FF6A6C">
      <w:pPr>
        <w:numPr>
          <w:ilvl w:val="0"/>
          <w:numId w:val="57"/>
        </w:numPr>
        <w:spacing w:after="0"/>
        <w:rPr>
          <w:sz w:val="24"/>
          <w:szCs w:val="24"/>
        </w:rPr>
      </w:pPr>
      <w:r w:rsidRPr="57ADD39B">
        <w:rPr>
          <w:sz w:val="24"/>
          <w:szCs w:val="24"/>
        </w:rPr>
        <w:t>3 </w:t>
      </w:r>
    </w:p>
    <w:p w14:paraId="777C5BC3" w14:textId="77777777" w:rsidR="00D646DA" w:rsidRPr="00D646DA" w:rsidRDefault="00D646DA" w:rsidP="00FF6A6C">
      <w:pPr>
        <w:numPr>
          <w:ilvl w:val="0"/>
          <w:numId w:val="57"/>
        </w:numPr>
        <w:spacing w:after="0"/>
        <w:rPr>
          <w:sz w:val="24"/>
          <w:szCs w:val="24"/>
        </w:rPr>
      </w:pPr>
      <w:r w:rsidRPr="57ADD39B">
        <w:rPr>
          <w:sz w:val="24"/>
          <w:szCs w:val="24"/>
        </w:rPr>
        <w:t>4 </w:t>
      </w:r>
    </w:p>
    <w:p w14:paraId="78D94BC9" w14:textId="77777777" w:rsidR="00D646DA" w:rsidRPr="00D646DA" w:rsidRDefault="00D646DA" w:rsidP="00FF6A6C">
      <w:pPr>
        <w:numPr>
          <w:ilvl w:val="0"/>
          <w:numId w:val="57"/>
        </w:numPr>
        <w:spacing w:after="0"/>
        <w:rPr>
          <w:sz w:val="24"/>
          <w:szCs w:val="24"/>
        </w:rPr>
      </w:pPr>
      <w:r w:rsidRPr="57ADD39B">
        <w:rPr>
          <w:sz w:val="24"/>
          <w:szCs w:val="24"/>
        </w:rPr>
        <w:t>5 – fully in place </w:t>
      </w:r>
    </w:p>
    <w:p w14:paraId="433D5947" w14:textId="77777777" w:rsidR="00D646DA" w:rsidRDefault="00D646DA" w:rsidP="000D14EA">
      <w:pPr>
        <w:pBdr>
          <w:bottom w:val="single" w:sz="4" w:space="1" w:color="auto"/>
        </w:pBdr>
        <w:spacing w:after="0"/>
        <w:rPr>
          <w:sz w:val="24"/>
          <w:szCs w:val="24"/>
        </w:rPr>
      </w:pPr>
      <w:r w:rsidRPr="57ADD39B">
        <w:rPr>
          <w:sz w:val="24"/>
          <w:szCs w:val="24"/>
        </w:rPr>
        <w:t> </w:t>
      </w:r>
    </w:p>
    <w:p w14:paraId="3C80F546" w14:textId="356F2E91" w:rsidR="000D14EA" w:rsidRDefault="006833D5" w:rsidP="000D14EA">
      <w:pPr>
        <w:spacing w:after="0"/>
        <w:rPr>
          <w:b/>
          <w:sz w:val="24"/>
          <w:szCs w:val="24"/>
        </w:rPr>
      </w:pPr>
      <w:r w:rsidRPr="57ADD39B">
        <w:rPr>
          <w:b/>
          <w:sz w:val="24"/>
          <w:szCs w:val="24"/>
        </w:rPr>
        <w:t>Shared Comprehensive Postpartum Visit Template</w:t>
      </w:r>
    </w:p>
    <w:p w14:paraId="2396CAFE" w14:textId="0F98A5B5" w:rsidR="00D646DA" w:rsidRPr="00D646DA" w:rsidRDefault="00D646DA" w:rsidP="000D14EA">
      <w:pPr>
        <w:spacing w:after="0"/>
        <w:rPr>
          <w:sz w:val="24"/>
          <w:szCs w:val="24"/>
        </w:rPr>
      </w:pPr>
      <w:r w:rsidRPr="57ADD39B">
        <w:rPr>
          <w:sz w:val="24"/>
          <w:szCs w:val="24"/>
        </w:rPr>
        <w:t>1</w:t>
      </w:r>
      <w:r w:rsidR="00C53A86" w:rsidRPr="57ADD39B">
        <w:rPr>
          <w:sz w:val="24"/>
          <w:szCs w:val="24"/>
        </w:rPr>
        <w:t>2</w:t>
      </w:r>
      <w:r w:rsidRPr="57ADD39B">
        <w:rPr>
          <w:sz w:val="24"/>
          <w:szCs w:val="24"/>
        </w:rPr>
        <w:t xml:space="preserve">. Has your hospital shared with all its affiliated outpatient sites a postpartum visit template that includes at minimum all elements of a comprehensive postpartum visit as outlined in the </w:t>
      </w:r>
      <w:hyperlink r:id="rId14" w:history="1">
        <w:r w:rsidRPr="00774A46">
          <w:rPr>
            <w:rStyle w:val="Hyperlink"/>
            <w:sz w:val="24"/>
            <w:szCs w:val="24"/>
          </w:rPr>
          <w:t>AIM Postpartum Discharge Transition Bundle Implementation Details</w:t>
        </w:r>
      </w:hyperlink>
      <w:r w:rsidR="00774A46">
        <w:rPr>
          <w:sz w:val="24"/>
          <w:szCs w:val="24"/>
        </w:rPr>
        <w:t xml:space="preserve"> (p.4)</w:t>
      </w:r>
      <w:r w:rsidRPr="57ADD39B">
        <w:rPr>
          <w:sz w:val="24"/>
          <w:szCs w:val="24"/>
        </w:rPr>
        <w:t>? </w:t>
      </w:r>
    </w:p>
    <w:p w14:paraId="6AF62FB6" w14:textId="77777777" w:rsidR="00D646DA" w:rsidRPr="00D646DA" w:rsidRDefault="00D646DA" w:rsidP="000D14EA">
      <w:pPr>
        <w:spacing w:after="0"/>
        <w:rPr>
          <w:sz w:val="24"/>
          <w:szCs w:val="24"/>
        </w:rPr>
      </w:pPr>
      <w:r w:rsidRPr="57ADD39B">
        <w:rPr>
          <w:sz w:val="24"/>
          <w:szCs w:val="24"/>
        </w:rPr>
        <w:t> </w:t>
      </w:r>
    </w:p>
    <w:p w14:paraId="0191573A" w14:textId="77777777" w:rsidR="00D646DA" w:rsidRPr="00D646DA" w:rsidRDefault="00D646DA" w:rsidP="000D14EA">
      <w:pPr>
        <w:spacing w:after="0"/>
        <w:rPr>
          <w:sz w:val="24"/>
          <w:szCs w:val="24"/>
        </w:rPr>
      </w:pPr>
      <w:r w:rsidRPr="57ADD39B">
        <w:rPr>
          <w:sz w:val="24"/>
          <w:szCs w:val="24"/>
        </w:rPr>
        <w:t>Scale rating:  </w:t>
      </w:r>
    </w:p>
    <w:p w14:paraId="3FCBF428" w14:textId="77777777" w:rsidR="00D646DA" w:rsidRPr="00D646DA" w:rsidRDefault="00D646DA" w:rsidP="00FF6A6C">
      <w:pPr>
        <w:numPr>
          <w:ilvl w:val="0"/>
          <w:numId w:val="58"/>
        </w:numPr>
        <w:spacing w:after="0"/>
        <w:rPr>
          <w:sz w:val="24"/>
          <w:szCs w:val="24"/>
        </w:rPr>
      </w:pPr>
      <w:r w:rsidRPr="57ADD39B">
        <w:rPr>
          <w:sz w:val="24"/>
          <w:szCs w:val="24"/>
        </w:rPr>
        <w:t>1 – not yet started </w:t>
      </w:r>
    </w:p>
    <w:p w14:paraId="0E628331" w14:textId="77777777" w:rsidR="00D646DA" w:rsidRPr="00D646DA" w:rsidRDefault="00D646DA" w:rsidP="00FF6A6C">
      <w:pPr>
        <w:numPr>
          <w:ilvl w:val="0"/>
          <w:numId w:val="58"/>
        </w:numPr>
        <w:spacing w:after="0"/>
        <w:rPr>
          <w:sz w:val="24"/>
          <w:szCs w:val="24"/>
        </w:rPr>
      </w:pPr>
      <w:r w:rsidRPr="57ADD39B">
        <w:rPr>
          <w:sz w:val="24"/>
          <w:szCs w:val="24"/>
        </w:rPr>
        <w:t>2 </w:t>
      </w:r>
    </w:p>
    <w:p w14:paraId="744FB9E0" w14:textId="77777777" w:rsidR="00D646DA" w:rsidRPr="00D646DA" w:rsidRDefault="00D646DA" w:rsidP="00FF6A6C">
      <w:pPr>
        <w:numPr>
          <w:ilvl w:val="0"/>
          <w:numId w:val="58"/>
        </w:numPr>
        <w:spacing w:after="0"/>
        <w:rPr>
          <w:sz w:val="24"/>
          <w:szCs w:val="24"/>
        </w:rPr>
      </w:pPr>
      <w:r w:rsidRPr="57ADD39B">
        <w:rPr>
          <w:sz w:val="24"/>
          <w:szCs w:val="24"/>
        </w:rPr>
        <w:t>3 </w:t>
      </w:r>
    </w:p>
    <w:p w14:paraId="319AC6BA" w14:textId="77777777" w:rsidR="00D646DA" w:rsidRPr="00D646DA" w:rsidRDefault="00D646DA" w:rsidP="00FF6A6C">
      <w:pPr>
        <w:numPr>
          <w:ilvl w:val="0"/>
          <w:numId w:val="58"/>
        </w:numPr>
        <w:spacing w:after="0"/>
        <w:rPr>
          <w:sz w:val="24"/>
          <w:szCs w:val="24"/>
        </w:rPr>
      </w:pPr>
      <w:r w:rsidRPr="57ADD39B">
        <w:rPr>
          <w:sz w:val="24"/>
          <w:szCs w:val="24"/>
        </w:rPr>
        <w:t>4 </w:t>
      </w:r>
    </w:p>
    <w:p w14:paraId="19C6AD42" w14:textId="77777777" w:rsidR="00D646DA" w:rsidRDefault="00D646DA" w:rsidP="00FF6A6C">
      <w:pPr>
        <w:numPr>
          <w:ilvl w:val="0"/>
          <w:numId w:val="58"/>
        </w:numPr>
        <w:spacing w:after="0"/>
        <w:rPr>
          <w:sz w:val="24"/>
          <w:szCs w:val="24"/>
        </w:rPr>
      </w:pPr>
      <w:r w:rsidRPr="57ADD39B">
        <w:rPr>
          <w:sz w:val="24"/>
          <w:szCs w:val="24"/>
        </w:rPr>
        <w:t>5 – fully in place </w:t>
      </w:r>
    </w:p>
    <w:p w14:paraId="6E08576A" w14:textId="77777777" w:rsidR="00774A46" w:rsidRDefault="00774A46" w:rsidP="00774A46">
      <w:pPr>
        <w:spacing w:after="0"/>
        <w:rPr>
          <w:sz w:val="24"/>
          <w:szCs w:val="24"/>
        </w:rPr>
      </w:pPr>
    </w:p>
    <w:p w14:paraId="2FC0B17E" w14:textId="77777777" w:rsidR="00774A46" w:rsidRPr="00D646DA" w:rsidRDefault="00774A46" w:rsidP="00774A46">
      <w:pPr>
        <w:spacing w:after="0"/>
        <w:rPr>
          <w:sz w:val="24"/>
          <w:szCs w:val="24"/>
        </w:rPr>
      </w:pPr>
    </w:p>
    <w:p w14:paraId="0AF5BA3F" w14:textId="77777777" w:rsidR="00774A46" w:rsidRDefault="00774A46" w:rsidP="00D646DA">
      <w:pPr>
        <w:jc w:val="center"/>
        <w:rPr>
          <w:sz w:val="24"/>
          <w:szCs w:val="24"/>
          <w:u w:val="single"/>
        </w:rPr>
      </w:pPr>
    </w:p>
    <w:p w14:paraId="0B7AA075" w14:textId="03D7DAE8" w:rsidR="00D646DA" w:rsidRPr="00624F5C" w:rsidRDefault="00D646DA" w:rsidP="00D646DA">
      <w:pPr>
        <w:jc w:val="center"/>
        <w:rPr>
          <w:sz w:val="24"/>
          <w:szCs w:val="24"/>
          <w:u w:val="single"/>
        </w:rPr>
      </w:pPr>
      <w:r w:rsidRPr="00673413">
        <w:rPr>
          <w:sz w:val="24"/>
          <w:szCs w:val="24"/>
          <w:u w:val="single"/>
        </w:rPr>
        <w:lastRenderedPageBreak/>
        <w:t>Section 2 - Outcome and Process Data Measures</w:t>
      </w:r>
    </w:p>
    <w:p w14:paraId="1B182451" w14:textId="15CB8EBE" w:rsidR="00D646DA" w:rsidRDefault="7C28B3BB" w:rsidP="57ADD39B">
      <w:pPr>
        <w:jc w:val="center"/>
        <w:rPr>
          <w:rFonts w:ascii="Aptos" w:eastAsia="Aptos" w:hAnsi="Aptos" w:cs="Aptos"/>
          <w:sz w:val="24"/>
          <w:szCs w:val="24"/>
        </w:rPr>
      </w:pPr>
      <w:r w:rsidRPr="57ADD39B">
        <w:rPr>
          <w:rFonts w:ascii="Aptos" w:eastAsia="Aptos" w:hAnsi="Aptos" w:cs="Aptos"/>
          <w:color w:val="000000" w:themeColor="text1"/>
          <w:sz w:val="24"/>
          <w:szCs w:val="24"/>
        </w:rPr>
        <w:t xml:space="preserve">Please enter data for </w:t>
      </w:r>
      <w:r w:rsidRPr="57ADD39B">
        <w:rPr>
          <w:rFonts w:ascii="Aptos" w:eastAsia="Aptos" w:hAnsi="Aptos" w:cs="Aptos"/>
          <w:b/>
          <w:bCs/>
          <w:color w:val="000000" w:themeColor="text1"/>
          <w:sz w:val="24"/>
          <w:szCs w:val="24"/>
        </w:rPr>
        <w:t>at least one</w:t>
      </w:r>
      <w:r w:rsidRPr="57ADD39B">
        <w:rPr>
          <w:rFonts w:ascii="Aptos" w:eastAsia="Aptos" w:hAnsi="Aptos" w:cs="Aptos"/>
          <w:color w:val="000000" w:themeColor="text1"/>
          <w:sz w:val="24"/>
          <w:szCs w:val="24"/>
        </w:rPr>
        <w:t> of the outcome or process measures in this section.</w:t>
      </w:r>
    </w:p>
    <w:p w14:paraId="5CFB81FE" w14:textId="0DF1F480" w:rsidR="00D646DA" w:rsidRDefault="00D646DA" w:rsidP="00D646DA">
      <w:pPr>
        <w:rPr>
          <w:i/>
          <w:sz w:val="24"/>
          <w:szCs w:val="24"/>
        </w:rPr>
      </w:pPr>
      <w:r w:rsidRPr="57ADD39B">
        <w:rPr>
          <w:rFonts w:ascii="Aptos" w:eastAsia="Aptos" w:hAnsi="Aptos" w:cs="Aptos"/>
          <w:i/>
          <w:color w:val="000000" w:themeColor="text1"/>
          <w:sz w:val="24"/>
          <w:szCs w:val="24"/>
        </w:rPr>
        <w:t xml:space="preserve">Note: This section of the </w:t>
      </w:r>
      <w:r w:rsidR="7C28B3BB" w:rsidRPr="57ADD39B">
        <w:rPr>
          <w:rFonts w:ascii="Aptos" w:eastAsia="Aptos" w:hAnsi="Aptos" w:cs="Aptos"/>
          <w:i/>
          <w:iCs/>
          <w:color w:val="000000" w:themeColor="text1"/>
          <w:sz w:val="24"/>
          <w:szCs w:val="24"/>
        </w:rPr>
        <w:t>submission</w:t>
      </w:r>
      <w:r w:rsidRPr="57ADD39B">
        <w:rPr>
          <w:rFonts w:ascii="Aptos" w:eastAsia="Aptos" w:hAnsi="Aptos" w:cs="Aptos"/>
          <w:i/>
          <w:color w:val="000000" w:themeColor="text1"/>
          <w:sz w:val="24"/>
          <w:szCs w:val="24"/>
        </w:rPr>
        <w:t xml:space="preserve"> includes the data and outcome measures that PQC teams have historically entered in LifeQI. If your team has had different individuals completing the survey and LifeQI submissions, please adjust your workflows to ensure the person completing the </w:t>
      </w:r>
      <w:r w:rsidR="7C28B3BB" w:rsidRPr="57ADD39B">
        <w:rPr>
          <w:rFonts w:ascii="Aptos" w:eastAsia="Aptos" w:hAnsi="Aptos" w:cs="Aptos"/>
          <w:i/>
          <w:iCs/>
          <w:color w:val="000000" w:themeColor="text1"/>
          <w:sz w:val="24"/>
          <w:szCs w:val="24"/>
        </w:rPr>
        <w:t>milestone submission</w:t>
      </w:r>
      <w:r w:rsidRPr="57ADD39B">
        <w:rPr>
          <w:rFonts w:ascii="Aptos" w:eastAsia="Aptos" w:hAnsi="Aptos" w:cs="Aptos"/>
          <w:i/>
          <w:color w:val="000000" w:themeColor="text1"/>
          <w:sz w:val="24"/>
          <w:szCs w:val="24"/>
        </w:rPr>
        <w:t xml:space="preserve"> has the necessary outcome </w:t>
      </w:r>
      <w:r w:rsidR="7C28B3BB" w:rsidRPr="57ADD39B">
        <w:rPr>
          <w:rFonts w:ascii="Aptos" w:eastAsia="Aptos" w:hAnsi="Aptos" w:cs="Aptos"/>
          <w:i/>
          <w:iCs/>
          <w:color w:val="000000" w:themeColor="text1"/>
          <w:sz w:val="24"/>
          <w:szCs w:val="24"/>
        </w:rPr>
        <w:t>and/</w:t>
      </w:r>
      <w:r w:rsidRPr="57ADD39B">
        <w:rPr>
          <w:rFonts w:ascii="Aptos" w:eastAsia="Aptos" w:hAnsi="Aptos" w:cs="Aptos"/>
          <w:i/>
          <w:color w:val="000000" w:themeColor="text1"/>
          <w:sz w:val="24"/>
          <w:szCs w:val="24"/>
        </w:rPr>
        <w:t>or process measure data. </w:t>
      </w:r>
      <w:r w:rsidR="7C28B3BB" w:rsidRPr="57ADD39B">
        <w:rPr>
          <w:rFonts w:ascii="Aptos" w:eastAsia="Aptos" w:hAnsi="Aptos" w:cs="Aptos"/>
          <w:sz w:val="24"/>
          <w:szCs w:val="24"/>
        </w:rPr>
        <w:t xml:space="preserve"> </w:t>
      </w:r>
      <w:r w:rsidR="3F511ADE" w:rsidRPr="57ADD39B">
        <w:rPr>
          <w:i/>
          <w:iCs/>
          <w:sz w:val="24"/>
          <w:szCs w:val="24"/>
        </w:rPr>
        <w:t> </w:t>
      </w:r>
    </w:p>
    <w:p w14:paraId="37B6D799" w14:textId="23BB39C6" w:rsidR="00D646DA" w:rsidRDefault="00D646DA" w:rsidP="00D646DA">
      <w:pPr>
        <w:jc w:val="center"/>
        <w:rPr>
          <w:b/>
          <w:bCs/>
          <w:sz w:val="24"/>
          <w:szCs w:val="24"/>
        </w:rPr>
      </w:pPr>
      <w:r w:rsidRPr="00515A05">
        <w:rPr>
          <w:b/>
          <w:bCs/>
          <w:sz w:val="24"/>
          <w:szCs w:val="24"/>
        </w:rPr>
        <w:t xml:space="preserve">Please enter numbers only in </w:t>
      </w:r>
      <w:r>
        <w:rPr>
          <w:b/>
          <w:bCs/>
          <w:sz w:val="24"/>
          <w:szCs w:val="24"/>
        </w:rPr>
        <w:t>the</w:t>
      </w:r>
      <w:r w:rsidRPr="00515A05">
        <w:rPr>
          <w:b/>
          <w:bCs/>
          <w:sz w:val="24"/>
          <w:szCs w:val="24"/>
        </w:rPr>
        <w:t xml:space="preserve"> fields</w:t>
      </w:r>
      <w:r>
        <w:rPr>
          <w:b/>
          <w:bCs/>
          <w:sz w:val="24"/>
          <w:szCs w:val="24"/>
        </w:rPr>
        <w:t xml:space="preserve"> in this section</w:t>
      </w:r>
      <w:r w:rsidRPr="00515A05">
        <w:rPr>
          <w:b/>
          <w:bCs/>
          <w:sz w:val="24"/>
          <w:szCs w:val="24"/>
        </w:rPr>
        <w:t xml:space="preserve"> – </w:t>
      </w:r>
      <w:r w:rsidR="0A947987" w:rsidRPr="57ADD39B">
        <w:rPr>
          <w:b/>
          <w:bCs/>
          <w:sz w:val="24"/>
          <w:szCs w:val="24"/>
        </w:rPr>
        <w:t xml:space="preserve">do </w:t>
      </w:r>
      <w:r w:rsidR="3F511ADE" w:rsidRPr="57ADD39B">
        <w:rPr>
          <w:b/>
          <w:bCs/>
          <w:sz w:val="24"/>
          <w:szCs w:val="24"/>
        </w:rPr>
        <w:t>no</w:t>
      </w:r>
      <w:r w:rsidR="6EF6318B" w:rsidRPr="57ADD39B">
        <w:rPr>
          <w:b/>
          <w:bCs/>
          <w:sz w:val="24"/>
          <w:szCs w:val="24"/>
        </w:rPr>
        <w:t>t enter</w:t>
      </w:r>
      <w:r w:rsidRPr="00515A05">
        <w:rPr>
          <w:b/>
          <w:bCs/>
          <w:sz w:val="24"/>
          <w:szCs w:val="24"/>
        </w:rPr>
        <w:t xml:space="preserve"> symbols or text</w:t>
      </w:r>
      <w:r w:rsidR="67B14A45" w:rsidRPr="57ADD39B">
        <w:rPr>
          <w:b/>
          <w:bCs/>
          <w:sz w:val="24"/>
          <w:szCs w:val="24"/>
        </w:rPr>
        <w:t>.</w:t>
      </w:r>
    </w:p>
    <w:p w14:paraId="4C9E2D4F" w14:textId="77777777" w:rsidR="00A84E99" w:rsidRPr="00515A05" w:rsidRDefault="00A84E99" w:rsidP="00A84E99">
      <w:pPr>
        <w:pBdr>
          <w:bottom w:val="single" w:sz="4" w:space="1" w:color="auto"/>
        </w:pBdr>
        <w:jc w:val="center"/>
        <w:rPr>
          <w:b/>
          <w:bCs/>
          <w:sz w:val="24"/>
          <w:szCs w:val="24"/>
        </w:rPr>
      </w:pPr>
    </w:p>
    <w:p w14:paraId="6BA59530" w14:textId="3CA3BA9A" w:rsidR="00FF6A6C" w:rsidRPr="00FF656A" w:rsidRDefault="00A84E99" w:rsidP="00FF6A6C">
      <w:pPr>
        <w:spacing w:after="160" w:line="278" w:lineRule="auto"/>
        <w:rPr>
          <w:b/>
          <w:sz w:val="24"/>
          <w:szCs w:val="24"/>
        </w:rPr>
      </w:pPr>
      <w:r w:rsidRPr="57ADD39B">
        <w:rPr>
          <w:sz w:val="24"/>
          <w:szCs w:val="24"/>
        </w:rPr>
        <w:t>1</w:t>
      </w:r>
      <w:r w:rsidR="00C53A86" w:rsidRPr="57ADD39B">
        <w:rPr>
          <w:sz w:val="24"/>
          <w:szCs w:val="24"/>
        </w:rPr>
        <w:t>3</w:t>
      </w:r>
      <w:r w:rsidRPr="57ADD39B">
        <w:rPr>
          <w:sz w:val="24"/>
          <w:szCs w:val="24"/>
        </w:rPr>
        <w:t xml:space="preserve">. </w:t>
      </w:r>
      <w:r w:rsidR="00FF6A6C" w:rsidRPr="57ADD39B">
        <w:rPr>
          <w:b/>
          <w:sz w:val="24"/>
          <w:szCs w:val="24"/>
        </w:rPr>
        <w:t>OB Provider and Nursing Education on Respectful and Equitable Care</w:t>
      </w:r>
    </w:p>
    <w:p w14:paraId="03057D6D" w14:textId="6916AA46" w:rsidR="00D646DA" w:rsidRPr="002C2616" w:rsidRDefault="00AC3359" w:rsidP="002C2616">
      <w:pPr>
        <w:rPr>
          <w:i/>
          <w:sz w:val="24"/>
          <w:szCs w:val="24"/>
        </w:rPr>
      </w:pPr>
      <w:r w:rsidRPr="06C80409">
        <w:rPr>
          <w:rFonts w:eastAsiaTheme="minorEastAsia"/>
          <w:sz w:val="24"/>
          <w:szCs w:val="24"/>
        </w:rPr>
        <w:t xml:space="preserve">At the end of this reporting period, what cumulative proportion of OB clinicians </w:t>
      </w:r>
      <w:r w:rsidR="006A688B" w:rsidRPr="06C80409">
        <w:rPr>
          <w:rFonts w:eastAsiaTheme="minorEastAsia"/>
          <w:sz w:val="24"/>
          <w:szCs w:val="24"/>
        </w:rPr>
        <w:t>have</w:t>
      </w:r>
      <w:r w:rsidRPr="06C80409">
        <w:rPr>
          <w:rFonts w:eastAsiaTheme="minorEastAsia"/>
          <w:sz w:val="24"/>
          <w:szCs w:val="24"/>
        </w:rPr>
        <w:t xml:space="preserve"> received in the last 2 years education on respectful and equitable care? </w:t>
      </w:r>
      <w:r w:rsidR="002F4A2A" w:rsidRPr="06C80409">
        <w:rPr>
          <w:i/>
          <w:sz w:val="24"/>
          <w:szCs w:val="24"/>
        </w:rPr>
        <w:t xml:space="preserve">(please enter actual percentage of staff educated – </w:t>
      </w:r>
      <w:r w:rsidR="39CA46DA" w:rsidRPr="06C80409">
        <w:rPr>
          <w:i/>
          <w:iCs/>
          <w:sz w:val="24"/>
          <w:szCs w:val="24"/>
        </w:rPr>
        <w:t xml:space="preserve">do </w:t>
      </w:r>
      <w:r w:rsidR="3A926E4C" w:rsidRPr="06C80409">
        <w:rPr>
          <w:i/>
          <w:iCs/>
          <w:sz w:val="24"/>
          <w:szCs w:val="24"/>
        </w:rPr>
        <w:t>no</w:t>
      </w:r>
      <w:r w:rsidR="49A1D8C1" w:rsidRPr="06C80409">
        <w:rPr>
          <w:i/>
          <w:iCs/>
          <w:sz w:val="24"/>
          <w:szCs w:val="24"/>
        </w:rPr>
        <w:t>t</w:t>
      </w:r>
      <w:r w:rsidR="3A926E4C" w:rsidRPr="06C80409">
        <w:rPr>
          <w:i/>
          <w:iCs/>
          <w:sz w:val="24"/>
          <w:szCs w:val="24"/>
        </w:rPr>
        <w:t xml:space="preserve"> round</w:t>
      </w:r>
      <w:r w:rsidR="002F4A2A" w:rsidRPr="06C80409">
        <w:rPr>
          <w:i/>
          <w:sz w:val="24"/>
          <w:szCs w:val="24"/>
        </w:rPr>
        <w:t>)</w:t>
      </w:r>
    </w:p>
    <w:p w14:paraId="04A9802A" w14:textId="11C32AEC" w:rsidR="00D646DA" w:rsidRDefault="00E662CA" w:rsidP="00D646DA">
      <w:pPr>
        <w:rPr>
          <w:sz w:val="24"/>
          <w:szCs w:val="24"/>
        </w:rPr>
      </w:pPr>
      <w:r w:rsidRPr="002759BE">
        <w:rPr>
          <w:noProof/>
          <w:sz w:val="24"/>
          <w:szCs w:val="24"/>
        </w:rPr>
        <mc:AlternateContent>
          <mc:Choice Requires="wps">
            <w:drawing>
              <wp:anchor distT="45720" distB="45720" distL="114300" distR="114300" simplePos="0" relativeHeight="251658243" behindDoc="0" locked="0" layoutInCell="1" allowOverlap="1" wp14:anchorId="3E3E1F2B" wp14:editId="3D6BB5FA">
                <wp:simplePos x="0" y="0"/>
                <wp:positionH relativeFrom="margin">
                  <wp:align>left</wp:align>
                </wp:positionH>
                <wp:positionV relativeFrom="paragraph">
                  <wp:posOffset>6985</wp:posOffset>
                </wp:positionV>
                <wp:extent cx="1285875" cy="533400"/>
                <wp:effectExtent l="0" t="0" r="28575" b="19050"/>
                <wp:wrapSquare wrapText="bothSides"/>
                <wp:docPr id="20841352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33400"/>
                        </a:xfrm>
                        <a:prstGeom prst="rect">
                          <a:avLst/>
                        </a:prstGeom>
                        <a:solidFill>
                          <a:srgbClr val="FFFFFF"/>
                        </a:solidFill>
                        <a:ln w="9525">
                          <a:solidFill>
                            <a:srgbClr val="000000"/>
                          </a:solidFill>
                          <a:miter lim="800000"/>
                          <a:headEnd/>
                          <a:tailEnd/>
                        </a:ln>
                      </wps:spPr>
                      <wps:txbx>
                        <w:txbxContent>
                          <w:p w14:paraId="73F8DD63" w14:textId="77777777" w:rsidR="00E662CA" w:rsidRDefault="00E662CA" w:rsidP="00E662C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E3E1F2B" id="_x0000_s1027" type="#_x0000_t202" style="position:absolute;margin-left:0;margin-top:.55pt;width:101.25pt;height:42pt;z-index:251658243;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">
                <v:textbox>
                  <w:txbxContent>
                    <w:p w14:paraId="73F8DD63" w14:textId="77777777" w:rsidR="00E662CA" w:rsidRDefault="00E662CA" w:rsidP="00E662CA"/>
                  </w:txbxContent>
                </v:textbox>
                <w10:wrap type="square" anchorx="margin"/>
              </v:shape>
            </w:pict>
          </mc:Fallback>
        </mc:AlternateContent>
      </w:r>
    </w:p>
    <w:p w14:paraId="27C15087" w14:textId="77777777" w:rsidR="00D646DA" w:rsidRDefault="00D646DA" w:rsidP="006A688B">
      <w:pPr>
        <w:rPr>
          <w:sz w:val="24"/>
          <w:szCs w:val="24"/>
        </w:rPr>
      </w:pPr>
    </w:p>
    <w:p w14:paraId="264F1462" w14:textId="77777777" w:rsidR="00E662CA" w:rsidRDefault="00E662CA" w:rsidP="57ADD39B">
      <w:pPr>
        <w:rPr>
          <w:sz w:val="24"/>
          <w:szCs w:val="24"/>
        </w:rPr>
      </w:pPr>
    </w:p>
    <w:p w14:paraId="7F0F2D41" w14:textId="0DE94358" w:rsidR="00FF6A6C" w:rsidRDefault="00644506" w:rsidP="00FF6A6C">
      <w:pPr>
        <w:rPr>
          <w:b/>
          <w:sz w:val="24"/>
          <w:szCs w:val="24"/>
        </w:rPr>
      </w:pPr>
      <w:r w:rsidRPr="57ADD39B">
        <w:rPr>
          <w:sz w:val="24"/>
          <w:szCs w:val="24"/>
        </w:rPr>
        <w:t>1</w:t>
      </w:r>
      <w:r w:rsidR="00C53A86" w:rsidRPr="57ADD39B">
        <w:rPr>
          <w:sz w:val="24"/>
          <w:szCs w:val="24"/>
        </w:rPr>
        <w:t>4</w:t>
      </w:r>
      <w:r w:rsidRPr="57ADD39B">
        <w:rPr>
          <w:sz w:val="24"/>
          <w:szCs w:val="24"/>
        </w:rPr>
        <w:t xml:space="preserve">. </w:t>
      </w:r>
      <w:r w:rsidR="00FF6A6C" w:rsidRPr="57ADD39B">
        <w:rPr>
          <w:b/>
          <w:sz w:val="24"/>
          <w:szCs w:val="24"/>
        </w:rPr>
        <w:t>Pediatric or Neonatal Provider and Nursing Education – Respectful and Equitable Care</w:t>
      </w:r>
    </w:p>
    <w:p w14:paraId="28494C62" w14:textId="36366CDA" w:rsidR="006550F5" w:rsidRPr="006550F5" w:rsidRDefault="00644506" w:rsidP="006550F5">
      <w:pPr>
        <w:rPr>
          <w:i/>
          <w:sz w:val="24"/>
          <w:szCs w:val="24"/>
        </w:rPr>
      </w:pPr>
      <w:r w:rsidRPr="57ADD39B">
        <w:rPr>
          <w:sz w:val="24"/>
          <w:szCs w:val="24"/>
        </w:rPr>
        <w:t>At the end of this reporting period, what cumulative proportion of Pediatric or Neonatal clinicians have received in the last 2 years education on respectful and equitable care</w:t>
      </w:r>
      <w:r w:rsidR="006550F5" w:rsidRPr="57ADD39B">
        <w:rPr>
          <w:rFonts w:eastAsiaTheme="minorEastAsia"/>
          <w:sz w:val="24"/>
          <w:szCs w:val="24"/>
        </w:rPr>
        <w:t>? </w:t>
      </w:r>
      <w:r w:rsidR="006550F5" w:rsidRPr="57ADD39B">
        <w:rPr>
          <w:i/>
          <w:sz w:val="24"/>
          <w:szCs w:val="24"/>
        </w:rPr>
        <w:t xml:space="preserve">(please enter actual percentage of staff educated – </w:t>
      </w:r>
      <w:r w:rsidR="5DC2649F" w:rsidRPr="57ADD39B">
        <w:rPr>
          <w:i/>
          <w:iCs/>
          <w:sz w:val="24"/>
          <w:szCs w:val="24"/>
        </w:rPr>
        <w:t xml:space="preserve">do </w:t>
      </w:r>
      <w:r w:rsidR="7CD0B851" w:rsidRPr="57ADD39B">
        <w:rPr>
          <w:i/>
          <w:iCs/>
          <w:sz w:val="24"/>
          <w:szCs w:val="24"/>
        </w:rPr>
        <w:t>no</w:t>
      </w:r>
      <w:r w:rsidR="23F367AD" w:rsidRPr="57ADD39B">
        <w:rPr>
          <w:i/>
          <w:iCs/>
          <w:sz w:val="24"/>
          <w:szCs w:val="24"/>
        </w:rPr>
        <w:t>t</w:t>
      </w:r>
      <w:r w:rsidR="7CD0B851" w:rsidRPr="57ADD39B">
        <w:rPr>
          <w:i/>
          <w:iCs/>
          <w:sz w:val="24"/>
          <w:szCs w:val="24"/>
        </w:rPr>
        <w:t xml:space="preserve"> round</w:t>
      </w:r>
      <w:r w:rsidR="006550F5" w:rsidRPr="57ADD39B">
        <w:rPr>
          <w:i/>
          <w:sz w:val="24"/>
          <w:szCs w:val="24"/>
        </w:rPr>
        <w:t>)</w:t>
      </w:r>
    </w:p>
    <w:p w14:paraId="1F040AD8" w14:textId="5E11F376" w:rsidR="006550F5" w:rsidRDefault="00E662CA" w:rsidP="006550F5">
      <w:pPr>
        <w:rPr>
          <w:sz w:val="24"/>
          <w:szCs w:val="24"/>
        </w:rPr>
      </w:pPr>
      <w:r w:rsidRPr="002759BE">
        <w:rPr>
          <w:noProof/>
          <w:sz w:val="24"/>
          <w:szCs w:val="24"/>
        </w:rPr>
        <mc:AlternateContent>
          <mc:Choice Requires="wps">
            <w:drawing>
              <wp:anchor distT="45720" distB="45720" distL="114300" distR="114300" simplePos="0" relativeHeight="251658244" behindDoc="0" locked="0" layoutInCell="1" allowOverlap="1" wp14:anchorId="71B5CD88" wp14:editId="5C748F5D">
                <wp:simplePos x="0" y="0"/>
                <wp:positionH relativeFrom="margin">
                  <wp:align>left</wp:align>
                </wp:positionH>
                <wp:positionV relativeFrom="paragraph">
                  <wp:posOffset>16510</wp:posOffset>
                </wp:positionV>
                <wp:extent cx="1285875" cy="533400"/>
                <wp:effectExtent l="0" t="0" r="28575" b="19050"/>
                <wp:wrapSquare wrapText="bothSides"/>
                <wp:docPr id="204817279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33400"/>
                        </a:xfrm>
                        <a:prstGeom prst="rect">
                          <a:avLst/>
                        </a:prstGeom>
                        <a:solidFill>
                          <a:srgbClr val="FFFFFF"/>
                        </a:solidFill>
                        <a:ln w="9525">
                          <a:solidFill>
                            <a:srgbClr val="000000"/>
                          </a:solidFill>
                          <a:miter lim="800000"/>
                          <a:headEnd/>
                          <a:tailEnd/>
                        </a:ln>
                      </wps:spPr>
                      <wps:txbx>
                        <w:txbxContent>
                          <w:p w14:paraId="19DA12DA" w14:textId="77777777" w:rsidR="00E662CA" w:rsidRDefault="00E662CA" w:rsidP="00E662C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B5CD88" id="_x0000_s1028" type="#_x0000_t202" style="position:absolute;margin-left:0;margin-top:1.3pt;width:101.25pt;height:42pt;z-index:25165824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">
                <v:textbox>
                  <w:txbxContent>
                    <w:p w14:paraId="19DA12DA" w14:textId="77777777" w:rsidR="00E662CA" w:rsidRDefault="00E662CA" w:rsidP="00E662CA"/>
                  </w:txbxContent>
                </v:textbox>
                <w10:wrap type="square" anchorx="margin"/>
              </v:shape>
            </w:pict>
          </mc:Fallback>
        </mc:AlternateContent>
      </w:r>
    </w:p>
    <w:p w14:paraId="37AB5DE6" w14:textId="77777777" w:rsidR="00644506" w:rsidRDefault="00644506" w:rsidP="006A688B">
      <w:pPr>
        <w:rPr>
          <w:sz w:val="24"/>
          <w:szCs w:val="24"/>
        </w:rPr>
      </w:pPr>
    </w:p>
    <w:p w14:paraId="11FC1540" w14:textId="77777777" w:rsidR="00E662CA" w:rsidRPr="00644506" w:rsidRDefault="00E662CA" w:rsidP="57ADD39B">
      <w:pPr>
        <w:rPr>
          <w:sz w:val="24"/>
          <w:szCs w:val="24"/>
        </w:rPr>
      </w:pPr>
    </w:p>
    <w:p w14:paraId="6BC80902" w14:textId="47AB3A35" w:rsidR="00FF6A6C" w:rsidRDefault="00FF6A6C" w:rsidP="06C80409">
      <w:pPr>
        <w:tabs>
          <w:tab w:val="left" w:pos="360"/>
        </w:tabs>
        <w:rPr>
          <w:sz w:val="24"/>
          <w:szCs w:val="24"/>
        </w:rPr>
      </w:pPr>
    </w:p>
    <w:p w14:paraId="768A4D2B" w14:textId="2C9A5008" w:rsidR="00FF6A6C" w:rsidRDefault="00600446" w:rsidP="06C80409">
      <w:r>
        <w:br w:type="page"/>
      </w:r>
    </w:p>
    <w:p w14:paraId="3B848347" w14:textId="00E69C17" w:rsidR="00FF6A6C" w:rsidRDefault="00600446" w:rsidP="00FF6A6C">
      <w:pPr>
        <w:tabs>
          <w:tab w:val="left" w:pos="360"/>
        </w:tabs>
        <w:rPr>
          <w:b/>
          <w:sz w:val="24"/>
          <w:szCs w:val="24"/>
        </w:rPr>
      </w:pPr>
      <w:r w:rsidRPr="06C80409">
        <w:rPr>
          <w:sz w:val="24"/>
          <w:szCs w:val="24"/>
        </w:rPr>
        <w:lastRenderedPageBreak/>
        <w:t>1</w:t>
      </w:r>
      <w:r w:rsidR="00C53A86" w:rsidRPr="06C80409">
        <w:rPr>
          <w:sz w:val="24"/>
          <w:szCs w:val="24"/>
        </w:rPr>
        <w:t>5</w:t>
      </w:r>
      <w:r w:rsidRPr="06C80409">
        <w:rPr>
          <w:sz w:val="24"/>
          <w:szCs w:val="24"/>
        </w:rPr>
        <w:t xml:space="preserve">. </w:t>
      </w:r>
      <w:r w:rsidR="00FF6A6C" w:rsidRPr="06C80409">
        <w:rPr>
          <w:b/>
          <w:sz w:val="24"/>
          <w:szCs w:val="24"/>
        </w:rPr>
        <w:t>OB Provider and Nursing Education on Life-Threatening Postpartum Concerns</w:t>
      </w:r>
    </w:p>
    <w:p w14:paraId="07B0EE98" w14:textId="56142133" w:rsidR="00E52A71" w:rsidRDefault="00600446" w:rsidP="57ADD39B">
      <w:pPr>
        <w:rPr>
          <w:i/>
          <w:sz w:val="24"/>
          <w:szCs w:val="24"/>
        </w:rPr>
      </w:pPr>
      <w:r w:rsidRPr="57ADD39B">
        <w:rPr>
          <w:sz w:val="24"/>
          <w:szCs w:val="24"/>
        </w:rPr>
        <w:t>At the end of this reporting period, what cumulative proportion of OB clinicians has received in the last 2 years education on life-threatening postpartum concerns? </w:t>
      </w:r>
      <w:r w:rsidR="1EDC58E0" w:rsidRPr="57ADD39B">
        <w:rPr>
          <w:sz w:val="24"/>
          <w:szCs w:val="24"/>
        </w:rPr>
        <w:t xml:space="preserve"> </w:t>
      </w:r>
      <w:r w:rsidR="1EDC58E0" w:rsidRPr="57ADD39B">
        <w:rPr>
          <w:i/>
          <w:iCs/>
          <w:sz w:val="24"/>
          <w:szCs w:val="24"/>
        </w:rPr>
        <w:t>(please enter actual percentage of staff educated – do not round)</w:t>
      </w:r>
    </w:p>
    <w:p w14:paraId="77ECE124" w14:textId="7C192E25" w:rsidR="00E52A71" w:rsidRDefault="00E662CA" w:rsidP="00E52A71">
      <w:pPr>
        <w:pStyle w:val="ListParagraph"/>
        <w:ind w:left="360"/>
        <w:rPr>
          <w:sz w:val="24"/>
          <w:szCs w:val="24"/>
        </w:rPr>
      </w:pPr>
      <w:r w:rsidRPr="002759BE">
        <w:rPr>
          <w:noProof/>
          <w:sz w:val="24"/>
          <w:szCs w:val="24"/>
        </w:rPr>
        <mc:AlternateContent>
          <mc:Choice Requires="wps">
            <w:drawing>
              <wp:anchor distT="45720" distB="45720" distL="114300" distR="114300" simplePos="0" relativeHeight="251658245" behindDoc="0" locked="0" layoutInCell="1" allowOverlap="1" wp14:anchorId="71684AC4" wp14:editId="0037E80A">
                <wp:simplePos x="0" y="0"/>
                <wp:positionH relativeFrom="margin">
                  <wp:align>left</wp:align>
                </wp:positionH>
                <wp:positionV relativeFrom="paragraph">
                  <wp:posOffset>6985</wp:posOffset>
                </wp:positionV>
                <wp:extent cx="1285875" cy="533400"/>
                <wp:effectExtent l="0" t="0" r="28575" b="19050"/>
                <wp:wrapSquare wrapText="bothSides"/>
                <wp:docPr id="9207804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33400"/>
                        </a:xfrm>
                        <a:prstGeom prst="rect">
                          <a:avLst/>
                        </a:prstGeom>
                        <a:solidFill>
                          <a:srgbClr val="FFFFFF"/>
                        </a:solidFill>
                        <a:ln w="9525">
                          <a:solidFill>
                            <a:srgbClr val="000000"/>
                          </a:solidFill>
                          <a:miter lim="800000"/>
                          <a:headEnd/>
                          <a:tailEnd/>
                        </a:ln>
                      </wps:spPr>
                      <wps:txbx>
                        <w:txbxContent>
                          <w:p w14:paraId="14511F30" w14:textId="77777777" w:rsidR="00E662CA" w:rsidRDefault="00E662CA" w:rsidP="00E662C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684AC4" id="_x0000_s1029" type="#_x0000_t202" style="position:absolute;left:0;text-align:left;margin-left:0;margin-top:.55pt;width:101.25pt;height:42pt;z-index:251658245;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">
                <v:textbox>
                  <w:txbxContent>
                    <w:p w14:paraId="14511F30" w14:textId="77777777" w:rsidR="00E662CA" w:rsidRDefault="00E662CA" w:rsidP="00E662CA"/>
                  </w:txbxContent>
                </v:textbox>
                <w10:wrap type="square" anchorx="margin"/>
              </v:shape>
            </w:pict>
          </mc:Fallback>
        </mc:AlternateContent>
      </w:r>
    </w:p>
    <w:p w14:paraId="160BF3D6" w14:textId="77777777" w:rsidR="00E52A71" w:rsidRDefault="00E52A71" w:rsidP="00E52A71">
      <w:pPr>
        <w:pStyle w:val="ListParagraph"/>
        <w:ind w:left="360"/>
        <w:rPr>
          <w:sz w:val="24"/>
          <w:szCs w:val="24"/>
        </w:rPr>
      </w:pPr>
    </w:p>
    <w:p w14:paraId="748E440F" w14:textId="77777777" w:rsidR="00600446" w:rsidRDefault="00600446" w:rsidP="00E52A71">
      <w:pPr>
        <w:pStyle w:val="ListParagraph"/>
        <w:ind w:left="360"/>
        <w:rPr>
          <w:sz w:val="24"/>
          <w:szCs w:val="24"/>
        </w:rPr>
      </w:pPr>
    </w:p>
    <w:p w14:paraId="7FA9371A" w14:textId="77777777" w:rsidR="00C53A86" w:rsidRDefault="00C53A86" w:rsidP="00E52A71">
      <w:pPr>
        <w:pStyle w:val="ListParagraph"/>
        <w:ind w:left="360"/>
        <w:rPr>
          <w:sz w:val="24"/>
          <w:szCs w:val="24"/>
        </w:rPr>
      </w:pPr>
    </w:p>
    <w:p w14:paraId="235FA23A" w14:textId="67F08E9C" w:rsidR="00FF6A6C" w:rsidRDefault="00BC1340" w:rsidP="00FF6A6C">
      <w:pPr>
        <w:pStyle w:val="ListParagraph"/>
        <w:ind w:left="0"/>
        <w:rPr>
          <w:b/>
          <w:sz w:val="24"/>
          <w:szCs w:val="24"/>
        </w:rPr>
      </w:pPr>
      <w:r w:rsidRPr="57ADD39B">
        <w:rPr>
          <w:sz w:val="24"/>
          <w:szCs w:val="24"/>
        </w:rPr>
        <w:t>1</w:t>
      </w:r>
      <w:r w:rsidR="00C53A86" w:rsidRPr="57ADD39B">
        <w:rPr>
          <w:sz w:val="24"/>
          <w:szCs w:val="24"/>
        </w:rPr>
        <w:t>6</w:t>
      </w:r>
      <w:r w:rsidRPr="57ADD39B">
        <w:rPr>
          <w:sz w:val="24"/>
          <w:szCs w:val="24"/>
        </w:rPr>
        <w:t xml:space="preserve">. </w:t>
      </w:r>
      <w:r w:rsidR="00FF6A6C" w:rsidRPr="57ADD39B">
        <w:rPr>
          <w:b/>
          <w:sz w:val="24"/>
          <w:szCs w:val="24"/>
        </w:rPr>
        <w:t>Postpartum Visit Scheduling</w:t>
      </w:r>
    </w:p>
    <w:p w14:paraId="02AD188A" w14:textId="77777777" w:rsidR="00FF6A6C" w:rsidRDefault="00FF6A6C" w:rsidP="00BC1340">
      <w:pPr>
        <w:pStyle w:val="ListParagraph"/>
        <w:ind w:left="0"/>
        <w:rPr>
          <w:sz w:val="24"/>
          <w:szCs w:val="24"/>
        </w:rPr>
      </w:pPr>
    </w:p>
    <w:p w14:paraId="7C50B74C" w14:textId="5F4F5CEF" w:rsidR="00D646DA" w:rsidRPr="00FF656A" w:rsidRDefault="00D646DA" w:rsidP="00BC1340">
      <w:pPr>
        <w:pStyle w:val="ListParagraph"/>
        <w:ind w:left="0"/>
        <w:rPr>
          <w:sz w:val="24"/>
          <w:szCs w:val="24"/>
        </w:rPr>
      </w:pPr>
      <w:r w:rsidRPr="57ADD39B">
        <w:rPr>
          <w:sz w:val="24"/>
          <w:szCs w:val="24"/>
        </w:rPr>
        <w:t>Please identify the numerator and denominator below:</w:t>
      </w:r>
    </w:p>
    <w:p w14:paraId="3F94E6D4" w14:textId="48B59EFA" w:rsidR="00D646DA" w:rsidRDefault="00D646DA" w:rsidP="00D646DA">
      <w:pPr>
        <w:spacing w:after="0" w:line="240" w:lineRule="auto"/>
        <w:rPr>
          <w:rFonts w:eastAsiaTheme="minorEastAsia"/>
          <w:sz w:val="24"/>
          <w:szCs w:val="24"/>
        </w:rPr>
      </w:pPr>
      <w:r w:rsidRPr="57ADD39B">
        <w:rPr>
          <w:rFonts w:eastAsiaTheme="minorEastAsia"/>
          <w:sz w:val="24"/>
          <w:szCs w:val="24"/>
        </w:rPr>
        <w:t xml:space="preserve">Numerator = </w:t>
      </w:r>
      <w:r w:rsidR="00BC1340" w:rsidRPr="57ADD39B">
        <w:rPr>
          <w:rFonts w:eastAsiaTheme="minorEastAsia"/>
          <w:sz w:val="24"/>
          <w:szCs w:val="24"/>
        </w:rPr>
        <w:t>Among the denominator, those who had a postpartum visit scheduled before or within 24 hours of discharge from birth hospitalization </w:t>
      </w:r>
    </w:p>
    <w:p w14:paraId="74B74F48" w14:textId="2C94C44C" w:rsidR="00E662CA" w:rsidRDefault="00E662CA" w:rsidP="57ADD39B">
      <w:pPr>
        <w:spacing w:after="0" w:line="240" w:lineRule="auto"/>
        <w:rPr>
          <w:rFonts w:eastAsiaTheme="minorEastAsia"/>
          <w:sz w:val="24"/>
          <w:szCs w:val="24"/>
        </w:rPr>
      </w:pPr>
    </w:p>
    <w:p w14:paraId="5A31793F" w14:textId="46CE067F" w:rsidR="00E662CA" w:rsidRDefault="00E662CA" w:rsidP="57ADD39B">
      <w:pPr>
        <w:spacing w:after="0" w:line="240" w:lineRule="auto"/>
        <w:rPr>
          <w:rFonts w:eastAsiaTheme="minorEastAsia"/>
          <w:sz w:val="24"/>
          <w:szCs w:val="24"/>
        </w:rPr>
      </w:pPr>
      <w:r w:rsidRPr="002759BE">
        <w:rPr>
          <w:noProof/>
          <w:sz w:val="24"/>
          <w:szCs w:val="24"/>
        </w:rPr>
        <mc:AlternateContent>
          <mc:Choice Requires="wps">
            <w:drawing>
              <wp:anchor distT="45720" distB="45720" distL="114300" distR="114300" simplePos="0" relativeHeight="251658246" behindDoc="0" locked="0" layoutInCell="1" allowOverlap="1" wp14:anchorId="449CA5BB" wp14:editId="1035DE46">
                <wp:simplePos x="0" y="0"/>
                <wp:positionH relativeFrom="margin">
                  <wp:align>left</wp:align>
                </wp:positionH>
                <wp:positionV relativeFrom="paragraph">
                  <wp:posOffset>8255</wp:posOffset>
                </wp:positionV>
                <wp:extent cx="1285875" cy="533400"/>
                <wp:effectExtent l="0" t="0" r="28575" b="19050"/>
                <wp:wrapSquare wrapText="bothSides"/>
                <wp:docPr id="21124715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33400"/>
                        </a:xfrm>
                        <a:prstGeom prst="rect">
                          <a:avLst/>
                        </a:prstGeom>
                        <a:solidFill>
                          <a:srgbClr val="FFFFFF"/>
                        </a:solidFill>
                        <a:ln w="9525">
                          <a:solidFill>
                            <a:srgbClr val="000000"/>
                          </a:solidFill>
                          <a:miter lim="800000"/>
                          <a:headEnd/>
                          <a:tailEnd/>
                        </a:ln>
                      </wps:spPr>
                      <wps:txbx>
                        <w:txbxContent>
                          <w:p w14:paraId="3A2142EB" w14:textId="77777777" w:rsidR="00E662CA" w:rsidRDefault="00E662CA" w:rsidP="00E662C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9CA5BB" id="_x0000_s1030" type="#_x0000_t202" style="position:absolute;margin-left:0;margin-top:.65pt;width:101.25pt;height:42pt;z-index:25165824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">
                <v:textbox>
                  <w:txbxContent>
                    <w:p w14:paraId="3A2142EB" w14:textId="77777777" w:rsidR="00E662CA" w:rsidRDefault="00E662CA" w:rsidP="00E662CA"/>
                  </w:txbxContent>
                </v:textbox>
                <w10:wrap type="square" anchorx="margin"/>
              </v:shape>
            </w:pict>
          </mc:Fallback>
        </mc:AlternateContent>
      </w:r>
    </w:p>
    <w:p w14:paraId="4E68358C" w14:textId="1A443C67" w:rsidR="00D646DA" w:rsidRDefault="00D646DA" w:rsidP="00D646DA">
      <w:pPr>
        <w:spacing w:after="0" w:line="240" w:lineRule="auto"/>
        <w:rPr>
          <w:rFonts w:eastAsiaTheme="minorEastAsia"/>
          <w:sz w:val="24"/>
          <w:szCs w:val="24"/>
        </w:rPr>
      </w:pPr>
    </w:p>
    <w:p w14:paraId="0EDB103B" w14:textId="77777777" w:rsidR="00D646DA" w:rsidRDefault="00D646DA" w:rsidP="00D646DA">
      <w:pPr>
        <w:spacing w:after="0" w:line="240" w:lineRule="auto"/>
        <w:rPr>
          <w:rFonts w:eastAsiaTheme="minorEastAsia"/>
          <w:sz w:val="24"/>
          <w:szCs w:val="24"/>
        </w:rPr>
      </w:pPr>
    </w:p>
    <w:p w14:paraId="050A6F25" w14:textId="77777777" w:rsidR="00D646DA" w:rsidRPr="00FF656A" w:rsidRDefault="00D646DA" w:rsidP="00D646DA">
      <w:pPr>
        <w:spacing w:after="0" w:line="240" w:lineRule="auto"/>
        <w:rPr>
          <w:sz w:val="24"/>
          <w:szCs w:val="24"/>
        </w:rPr>
      </w:pPr>
    </w:p>
    <w:p w14:paraId="7C568B65" w14:textId="287F0084" w:rsidR="00D646DA" w:rsidRDefault="00D646DA" w:rsidP="00D646DA">
      <w:pPr>
        <w:rPr>
          <w:sz w:val="24"/>
          <w:szCs w:val="24"/>
        </w:rPr>
      </w:pPr>
      <w:r w:rsidRPr="57ADD39B">
        <w:rPr>
          <w:sz w:val="24"/>
          <w:szCs w:val="24"/>
        </w:rPr>
        <w:t xml:space="preserve">Denominator = </w:t>
      </w:r>
      <w:r w:rsidR="002E73F3" w:rsidRPr="57ADD39B">
        <w:rPr>
          <w:sz w:val="24"/>
          <w:szCs w:val="24"/>
        </w:rPr>
        <w:t>All maternal discharges following a live birth </w:t>
      </w:r>
      <w:r w:rsidR="00FF6A6C" w:rsidRPr="57ADD39B">
        <w:rPr>
          <w:sz w:val="24"/>
          <w:szCs w:val="24"/>
        </w:rPr>
        <w:t>during the reporting quarter</w:t>
      </w:r>
    </w:p>
    <w:p w14:paraId="1F2EA14C" w14:textId="4E48AB71" w:rsidR="00D646DA" w:rsidRDefault="00E662CA" w:rsidP="00D646DA">
      <w:pPr>
        <w:rPr>
          <w:sz w:val="24"/>
          <w:szCs w:val="24"/>
        </w:rPr>
      </w:pPr>
      <w:r w:rsidRPr="002759BE">
        <w:rPr>
          <w:noProof/>
          <w:sz w:val="24"/>
          <w:szCs w:val="24"/>
        </w:rPr>
        <mc:AlternateContent>
          <mc:Choice Requires="wps">
            <w:drawing>
              <wp:anchor distT="45720" distB="45720" distL="114300" distR="114300" simplePos="0" relativeHeight="251658247" behindDoc="0" locked="0" layoutInCell="1" allowOverlap="1" wp14:anchorId="54E5F261" wp14:editId="4CCA775D">
                <wp:simplePos x="0" y="0"/>
                <wp:positionH relativeFrom="margin">
                  <wp:align>left</wp:align>
                </wp:positionH>
                <wp:positionV relativeFrom="paragraph">
                  <wp:posOffset>7620</wp:posOffset>
                </wp:positionV>
                <wp:extent cx="1285875" cy="533400"/>
                <wp:effectExtent l="0" t="0" r="28575" b="19050"/>
                <wp:wrapSquare wrapText="bothSides"/>
                <wp:docPr id="158298748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33400"/>
                        </a:xfrm>
                        <a:prstGeom prst="rect">
                          <a:avLst/>
                        </a:prstGeom>
                        <a:solidFill>
                          <a:srgbClr val="FFFFFF"/>
                        </a:solidFill>
                        <a:ln w="9525">
                          <a:solidFill>
                            <a:srgbClr val="000000"/>
                          </a:solidFill>
                          <a:miter lim="800000"/>
                          <a:headEnd/>
                          <a:tailEnd/>
                        </a:ln>
                      </wps:spPr>
                      <wps:txbx>
                        <w:txbxContent>
                          <w:p w14:paraId="678221C8" w14:textId="77777777" w:rsidR="00E662CA" w:rsidRDefault="00E662CA" w:rsidP="00E662C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E5F261" id="_x0000_s1031" type="#_x0000_t202" style="position:absolute;margin-left:0;margin-top:.6pt;width:101.25pt;height:42pt;z-index:251658247;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">
                <v:textbox>
                  <w:txbxContent>
                    <w:p w14:paraId="678221C8" w14:textId="77777777" w:rsidR="00E662CA" w:rsidRDefault="00E662CA" w:rsidP="00E662CA"/>
                  </w:txbxContent>
                </v:textbox>
                <w10:wrap type="square" anchorx="margin"/>
              </v:shape>
            </w:pict>
          </mc:Fallback>
        </mc:AlternateContent>
      </w:r>
    </w:p>
    <w:p w14:paraId="5B18740D" w14:textId="77777777" w:rsidR="00E662CA" w:rsidRPr="00FF656A" w:rsidRDefault="00E662CA" w:rsidP="57ADD39B">
      <w:pPr>
        <w:rPr>
          <w:sz w:val="24"/>
          <w:szCs w:val="24"/>
        </w:rPr>
      </w:pPr>
    </w:p>
    <w:p w14:paraId="5AEEA0F9" w14:textId="77777777" w:rsidR="00D646DA" w:rsidRDefault="00D646DA" w:rsidP="00D646DA">
      <w:pPr>
        <w:jc w:val="center"/>
        <w:rPr>
          <w:b/>
          <w:sz w:val="24"/>
          <w:szCs w:val="24"/>
        </w:rPr>
      </w:pPr>
    </w:p>
    <w:p w14:paraId="5C71DC9D" w14:textId="48F30B4B" w:rsidR="00FF6A6C" w:rsidRPr="00F523F4" w:rsidRDefault="00F523F4" w:rsidP="00FF6A6C">
      <w:pPr>
        <w:rPr>
          <w:b/>
          <w:sz w:val="24"/>
          <w:szCs w:val="24"/>
        </w:rPr>
      </w:pPr>
      <w:r w:rsidRPr="57ADD39B">
        <w:rPr>
          <w:sz w:val="24"/>
          <w:szCs w:val="24"/>
        </w:rPr>
        <w:t>1</w:t>
      </w:r>
      <w:r w:rsidR="00C53A86" w:rsidRPr="57ADD39B">
        <w:rPr>
          <w:sz w:val="24"/>
          <w:szCs w:val="24"/>
        </w:rPr>
        <w:t>7</w:t>
      </w:r>
      <w:r w:rsidRPr="57ADD39B">
        <w:rPr>
          <w:sz w:val="24"/>
          <w:szCs w:val="24"/>
        </w:rPr>
        <w:t xml:space="preserve">. </w:t>
      </w:r>
      <w:r w:rsidR="00FF6A6C" w:rsidRPr="57ADD39B">
        <w:rPr>
          <w:b/>
          <w:sz w:val="24"/>
          <w:szCs w:val="24"/>
        </w:rPr>
        <w:t>Pediatric Visit Scheduling</w:t>
      </w:r>
    </w:p>
    <w:p w14:paraId="6E9644CA" w14:textId="17296C1F" w:rsidR="00F523F4" w:rsidRDefault="00F523F4" w:rsidP="00F523F4">
      <w:pPr>
        <w:pStyle w:val="ListParagraph"/>
        <w:ind w:left="0"/>
        <w:rPr>
          <w:sz w:val="24"/>
          <w:szCs w:val="24"/>
        </w:rPr>
      </w:pPr>
      <w:r w:rsidRPr="57ADD39B">
        <w:rPr>
          <w:sz w:val="24"/>
          <w:szCs w:val="24"/>
        </w:rPr>
        <w:t>Please identify the numerator and denominator below:</w:t>
      </w:r>
    </w:p>
    <w:p w14:paraId="5ED5C527" w14:textId="77777777" w:rsidR="00FF6A6C" w:rsidRDefault="00FF6A6C" w:rsidP="00F523F4">
      <w:pPr>
        <w:pStyle w:val="ListParagraph"/>
        <w:ind w:left="0"/>
        <w:rPr>
          <w:rFonts w:eastAsiaTheme="minorEastAsia"/>
          <w:sz w:val="24"/>
          <w:szCs w:val="24"/>
        </w:rPr>
      </w:pPr>
    </w:p>
    <w:p w14:paraId="4101527F" w14:textId="7FD8AA51" w:rsidR="00F523F4" w:rsidRPr="00FF656A" w:rsidRDefault="00F523F4" w:rsidP="00F523F4">
      <w:pPr>
        <w:pStyle w:val="ListParagraph"/>
        <w:ind w:left="0"/>
        <w:rPr>
          <w:rFonts w:eastAsiaTheme="minorEastAsia"/>
          <w:sz w:val="24"/>
          <w:szCs w:val="24"/>
        </w:rPr>
      </w:pPr>
      <w:r w:rsidRPr="57ADD39B">
        <w:rPr>
          <w:rFonts w:eastAsiaTheme="minorEastAsia"/>
          <w:sz w:val="24"/>
          <w:szCs w:val="24"/>
        </w:rPr>
        <w:t xml:space="preserve">Numerator = </w:t>
      </w:r>
      <w:r w:rsidR="002949BF" w:rsidRPr="57ADD39B">
        <w:rPr>
          <w:rFonts w:eastAsiaTheme="minorEastAsia"/>
          <w:sz w:val="24"/>
          <w:szCs w:val="24"/>
        </w:rPr>
        <w:t>Among the denominator, those who had a pediatric visit scheduled prior to discharge from birth hospitalization </w:t>
      </w:r>
    </w:p>
    <w:p w14:paraId="03B995CF" w14:textId="54C6FE85" w:rsidR="00F523F4" w:rsidRDefault="00F523F4" w:rsidP="00F523F4">
      <w:pPr>
        <w:rPr>
          <w:rFonts w:eastAsiaTheme="minorEastAsia"/>
          <w:sz w:val="24"/>
          <w:szCs w:val="24"/>
        </w:rPr>
      </w:pPr>
      <w:r>
        <w:rPr>
          <w:noProof/>
        </w:rPr>
        <mc:AlternateContent>
          <mc:Choice Requires="wps">
            <w:drawing>
              <wp:inline distT="45720" distB="45720" distL="114300" distR="114300" wp14:anchorId="5911097B" wp14:editId="3592D4E5">
                <wp:extent cx="1285875" cy="533400"/>
                <wp:effectExtent l="0" t="0" r="28575" b="19050"/>
                <wp:docPr id="186851210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33400"/>
                        </a:xfrm>
                        <a:prstGeom prst="rect">
                          <a:avLst/>
                        </a:prstGeom>
                        <a:solidFill>
                          <a:srgbClr val="FFFFFF"/>
                        </a:solidFill>
                        <a:ln w="9525">
                          <a:solidFill>
                            <a:srgbClr val="000000"/>
                          </a:solidFill>
                          <a:miter lim="800000"/>
                          <a:headEnd/>
                          <a:tailEnd/>
                        </a:ln>
                      </wps:spPr>
                      <wps:txbx>
                        <w:txbxContent>
                          <w:p w14:paraId="7CD5B0CB" w14:textId="77777777" w:rsidR="00E662CA" w:rsidRDefault="00E662CA" w:rsidP="00E662CA"/>
                        </w:txbxContent>
                      </wps:txbx>
                      <wps:bodyPr rot="0" vert="horz" wrap="square" lIns="91440" tIns="45720" rIns="91440" bIns="45720" anchor="t" anchorCtr="0">
                        <a:noAutofit/>
                      </wps:bodyPr>
                    </wps:wsp>
                  </a:graphicData>
                </a:graphic>
              </wp:inline>
            </w:drawing>
          </mc:Choice>
          <mc:Fallback>
            <w:pict>
              <v:shape w14:anchorId="5911097B" id="Text Box 2" o:spid="_x0000_s1032" type="#_x0000_t202" style="width:101.25pt;height: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">
                <v:textbox>
                  <w:txbxContent>
                    <w:p w14:paraId="7CD5B0CB" w14:textId="77777777" w:rsidR="00E662CA" w:rsidRDefault="00E662CA" w:rsidP="00E662CA"/>
                  </w:txbxContent>
                </v:textbox>
                <w10:anchorlock/>
              </v:shape>
            </w:pict>
          </mc:Fallback>
        </mc:AlternateContent>
      </w:r>
    </w:p>
    <w:p w14:paraId="73201F5C" w14:textId="77777777" w:rsidR="00290293" w:rsidRDefault="00290293" w:rsidP="00D646DA">
      <w:pPr>
        <w:rPr>
          <w:sz w:val="24"/>
          <w:szCs w:val="24"/>
        </w:rPr>
      </w:pPr>
    </w:p>
    <w:p w14:paraId="29B4692B" w14:textId="1AC7BAEB" w:rsidR="00290293" w:rsidRDefault="00290293" w:rsidP="00D646DA">
      <w:pPr>
        <w:rPr>
          <w:sz w:val="24"/>
          <w:szCs w:val="24"/>
        </w:rPr>
      </w:pPr>
      <w:r w:rsidRPr="57ADD39B">
        <w:rPr>
          <w:sz w:val="24"/>
          <w:szCs w:val="24"/>
        </w:rPr>
        <w:t>Denominator = All live births</w:t>
      </w:r>
      <w:r w:rsidR="00FF6A6C" w:rsidRPr="57ADD39B">
        <w:rPr>
          <w:sz w:val="24"/>
          <w:szCs w:val="24"/>
        </w:rPr>
        <w:t xml:space="preserve"> during the reporting quarter</w:t>
      </w:r>
      <w:r w:rsidRPr="57ADD39B">
        <w:rPr>
          <w:sz w:val="24"/>
          <w:szCs w:val="24"/>
        </w:rPr>
        <w:t> </w:t>
      </w:r>
      <w:r w:rsidR="00D646DA" w:rsidRPr="57ADD39B">
        <w:rPr>
          <w:sz w:val="24"/>
          <w:szCs w:val="24"/>
        </w:rPr>
        <w:t xml:space="preserve">   </w:t>
      </w:r>
    </w:p>
    <w:p w14:paraId="4DEF32E8" w14:textId="34256177" w:rsidR="00D646DA" w:rsidRDefault="00E662CA" w:rsidP="00D646DA">
      <w:pPr>
        <w:rPr>
          <w:sz w:val="24"/>
          <w:szCs w:val="24"/>
        </w:rPr>
      </w:pPr>
      <w:r w:rsidRPr="002759BE">
        <w:rPr>
          <w:noProof/>
          <w:sz w:val="24"/>
          <w:szCs w:val="24"/>
        </w:rPr>
        <w:lastRenderedPageBreak/>
        <mc:AlternateContent>
          <mc:Choice Requires="wps">
            <w:drawing>
              <wp:anchor distT="45720" distB="45720" distL="114300" distR="114300" simplePos="0" relativeHeight="251658248" behindDoc="0" locked="0" layoutInCell="1" allowOverlap="1" wp14:anchorId="1543A3FD" wp14:editId="48C3B632">
                <wp:simplePos x="0" y="0"/>
                <wp:positionH relativeFrom="margin">
                  <wp:align>left</wp:align>
                </wp:positionH>
                <wp:positionV relativeFrom="paragraph">
                  <wp:posOffset>7620</wp:posOffset>
                </wp:positionV>
                <wp:extent cx="1285875" cy="533400"/>
                <wp:effectExtent l="0" t="0" r="28575" b="19050"/>
                <wp:wrapSquare wrapText="bothSides"/>
                <wp:docPr id="4952271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33400"/>
                        </a:xfrm>
                        <a:prstGeom prst="rect">
                          <a:avLst/>
                        </a:prstGeom>
                        <a:solidFill>
                          <a:srgbClr val="FFFFFF"/>
                        </a:solidFill>
                        <a:ln w="9525">
                          <a:solidFill>
                            <a:srgbClr val="000000"/>
                          </a:solidFill>
                          <a:miter lim="800000"/>
                          <a:headEnd/>
                          <a:tailEnd/>
                        </a:ln>
                      </wps:spPr>
                      <wps:txbx>
                        <w:txbxContent>
                          <w:p w14:paraId="24EC878E" w14:textId="77777777" w:rsidR="00E662CA" w:rsidRDefault="00E662CA" w:rsidP="00E662C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543A3FD" id="_x0000_s1033" type="#_x0000_t202" style="position:absolute;margin-left:0;margin-top:.6pt;width:101.25pt;height:42pt;z-index:25165824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">
                <v:textbox>
                  <w:txbxContent>
                    <w:p w14:paraId="24EC878E" w14:textId="77777777" w:rsidR="00E662CA" w:rsidRDefault="00E662CA" w:rsidP="00E662CA"/>
                  </w:txbxContent>
                </v:textbox>
                <w10:wrap type="square" anchorx="margin"/>
              </v:shape>
            </w:pict>
          </mc:Fallback>
        </mc:AlternateContent>
      </w:r>
      <w:r w:rsidR="3F511ADE" w:rsidRPr="57ADD39B">
        <w:rPr>
          <w:sz w:val="24"/>
          <w:szCs w:val="24"/>
        </w:rPr>
        <w:t xml:space="preserve">    </w:t>
      </w:r>
    </w:p>
    <w:p w14:paraId="5FA8749C" w14:textId="77777777" w:rsidR="00E662CA" w:rsidRPr="00624F5C" w:rsidRDefault="00E662CA" w:rsidP="57ADD39B">
      <w:pPr>
        <w:rPr>
          <w:sz w:val="24"/>
          <w:szCs w:val="24"/>
        </w:rPr>
      </w:pPr>
    </w:p>
    <w:p w14:paraId="406EFBDD" w14:textId="77777777" w:rsidR="00290293" w:rsidRDefault="00290293" w:rsidP="00D646DA">
      <w:pPr>
        <w:rPr>
          <w:b/>
          <w:sz w:val="24"/>
          <w:szCs w:val="24"/>
        </w:rPr>
      </w:pPr>
    </w:p>
    <w:p w14:paraId="5AF2B14D" w14:textId="70ABC17B" w:rsidR="00FF6A6C" w:rsidRDefault="009B2742" w:rsidP="00FF6A6C">
      <w:pPr>
        <w:rPr>
          <w:b/>
          <w:sz w:val="24"/>
          <w:szCs w:val="24"/>
        </w:rPr>
      </w:pPr>
      <w:r w:rsidRPr="57ADD39B">
        <w:rPr>
          <w:sz w:val="24"/>
          <w:szCs w:val="24"/>
        </w:rPr>
        <w:t>1</w:t>
      </w:r>
      <w:r w:rsidR="00C53A86" w:rsidRPr="57ADD39B">
        <w:rPr>
          <w:sz w:val="24"/>
          <w:szCs w:val="24"/>
        </w:rPr>
        <w:t>8</w:t>
      </w:r>
      <w:r w:rsidRPr="57ADD39B">
        <w:rPr>
          <w:sz w:val="24"/>
          <w:szCs w:val="24"/>
        </w:rPr>
        <w:t xml:space="preserve">. </w:t>
      </w:r>
      <w:r w:rsidR="00FF6A6C" w:rsidRPr="57ADD39B">
        <w:rPr>
          <w:b/>
          <w:sz w:val="24"/>
          <w:szCs w:val="24"/>
        </w:rPr>
        <w:t>Screening for Social and Structural Drivers of Health (SSDOH)</w:t>
      </w:r>
    </w:p>
    <w:p w14:paraId="5055BE87" w14:textId="2B88CBCA" w:rsidR="009B2742" w:rsidRDefault="009B2742" w:rsidP="009B2742">
      <w:pPr>
        <w:pStyle w:val="ListParagraph"/>
        <w:ind w:left="0"/>
        <w:rPr>
          <w:sz w:val="24"/>
          <w:szCs w:val="24"/>
        </w:rPr>
      </w:pPr>
      <w:r w:rsidRPr="57ADD39B">
        <w:rPr>
          <w:sz w:val="24"/>
          <w:szCs w:val="24"/>
        </w:rPr>
        <w:t>Please identify the numerator and denominator below:</w:t>
      </w:r>
    </w:p>
    <w:p w14:paraId="79B5E601" w14:textId="6A801D64" w:rsidR="009B2742" w:rsidRPr="009B2742" w:rsidRDefault="009B2742" w:rsidP="009B2742">
      <w:pPr>
        <w:rPr>
          <w:rFonts w:eastAsiaTheme="minorEastAsia"/>
          <w:sz w:val="24"/>
          <w:szCs w:val="24"/>
        </w:rPr>
      </w:pPr>
      <w:r w:rsidRPr="57ADD39B">
        <w:rPr>
          <w:rFonts w:eastAsiaTheme="minorEastAsia"/>
          <w:sz w:val="24"/>
          <w:szCs w:val="24"/>
        </w:rPr>
        <w:t>Numerator =</w:t>
      </w:r>
      <w:r w:rsidR="00E766C7" w:rsidRPr="57ADD39B">
        <w:rPr>
          <w:rFonts w:eastAsiaTheme="minorEastAsia"/>
          <w:sz w:val="24"/>
          <w:szCs w:val="24"/>
        </w:rPr>
        <w:t xml:space="preserve"> Among the denominator, those who were screened for SSDOH using a standardized, validated tool by the time of discharge from birth hospitalization </w:t>
      </w:r>
    </w:p>
    <w:p w14:paraId="0ED0791D" w14:textId="5E2E5063" w:rsidR="00D646DA" w:rsidRDefault="00E662CA" w:rsidP="00D646DA">
      <w:pPr>
        <w:rPr>
          <w:sz w:val="24"/>
          <w:szCs w:val="24"/>
        </w:rPr>
      </w:pPr>
      <w:r w:rsidRPr="002759BE">
        <w:rPr>
          <w:noProof/>
          <w:sz w:val="24"/>
          <w:szCs w:val="24"/>
        </w:rPr>
        <mc:AlternateContent>
          <mc:Choice Requires="wps">
            <w:drawing>
              <wp:anchor distT="45720" distB="45720" distL="114300" distR="114300" simplePos="0" relativeHeight="251658249" behindDoc="0" locked="0" layoutInCell="1" allowOverlap="1" wp14:anchorId="03F1A00C" wp14:editId="5C78F5BF">
                <wp:simplePos x="0" y="0"/>
                <wp:positionH relativeFrom="margin">
                  <wp:align>left</wp:align>
                </wp:positionH>
                <wp:positionV relativeFrom="paragraph">
                  <wp:posOffset>10160</wp:posOffset>
                </wp:positionV>
                <wp:extent cx="1285875" cy="533400"/>
                <wp:effectExtent l="0" t="0" r="28575" b="19050"/>
                <wp:wrapSquare wrapText="bothSides"/>
                <wp:docPr id="1002187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33400"/>
                        </a:xfrm>
                        <a:prstGeom prst="rect">
                          <a:avLst/>
                        </a:prstGeom>
                        <a:solidFill>
                          <a:srgbClr val="FFFFFF"/>
                        </a:solidFill>
                        <a:ln w="9525">
                          <a:solidFill>
                            <a:srgbClr val="000000"/>
                          </a:solidFill>
                          <a:miter lim="800000"/>
                          <a:headEnd/>
                          <a:tailEnd/>
                        </a:ln>
                      </wps:spPr>
                      <wps:txbx>
                        <w:txbxContent>
                          <w:p w14:paraId="616FC3D9" w14:textId="77777777" w:rsidR="00E662CA" w:rsidRDefault="00E662CA" w:rsidP="00E662C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F1A00C" id="_x0000_s1034" type="#_x0000_t202" style="position:absolute;margin-left:0;margin-top:.8pt;width:101.25pt;height:42pt;z-index:251658249;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">
                <v:textbox>
                  <w:txbxContent>
                    <w:p w14:paraId="616FC3D9" w14:textId="77777777" w:rsidR="00E662CA" w:rsidRDefault="00E662CA" w:rsidP="00E662CA"/>
                  </w:txbxContent>
                </v:textbox>
                <w10:wrap type="square" anchorx="margin"/>
              </v:shape>
            </w:pict>
          </mc:Fallback>
        </mc:AlternateContent>
      </w:r>
    </w:p>
    <w:p w14:paraId="6EC30BB9" w14:textId="77777777" w:rsidR="00D646DA" w:rsidRDefault="00D646DA" w:rsidP="00D646DA">
      <w:pPr>
        <w:rPr>
          <w:sz w:val="24"/>
          <w:szCs w:val="24"/>
        </w:rPr>
      </w:pPr>
    </w:p>
    <w:p w14:paraId="5F621994" w14:textId="78D28DE8" w:rsidR="009B2742" w:rsidRDefault="009B2742" w:rsidP="009B2742">
      <w:pPr>
        <w:rPr>
          <w:sz w:val="24"/>
          <w:szCs w:val="24"/>
        </w:rPr>
      </w:pPr>
      <w:r w:rsidRPr="57ADD39B">
        <w:rPr>
          <w:sz w:val="24"/>
          <w:szCs w:val="24"/>
        </w:rPr>
        <w:t xml:space="preserve">Denominator = All </w:t>
      </w:r>
      <w:r w:rsidR="00E766C7" w:rsidRPr="57ADD39B">
        <w:rPr>
          <w:sz w:val="24"/>
          <w:szCs w:val="24"/>
        </w:rPr>
        <w:t xml:space="preserve">maternal discharges following a </w:t>
      </w:r>
      <w:r w:rsidRPr="57ADD39B">
        <w:rPr>
          <w:sz w:val="24"/>
          <w:szCs w:val="24"/>
        </w:rPr>
        <w:t xml:space="preserve">live birth </w:t>
      </w:r>
      <w:r w:rsidR="00FF6A6C" w:rsidRPr="57ADD39B">
        <w:rPr>
          <w:sz w:val="24"/>
          <w:szCs w:val="24"/>
        </w:rPr>
        <w:t>during the reporting quarter</w:t>
      </w:r>
    </w:p>
    <w:p w14:paraId="0216EA6B" w14:textId="409B0580" w:rsidR="009B2742" w:rsidRDefault="002C5838" w:rsidP="00D646DA">
      <w:pPr>
        <w:rPr>
          <w:sz w:val="24"/>
          <w:szCs w:val="24"/>
        </w:rPr>
      </w:pPr>
      <w:r w:rsidRPr="002759BE">
        <w:rPr>
          <w:noProof/>
          <w:sz w:val="24"/>
          <w:szCs w:val="24"/>
        </w:rPr>
        <mc:AlternateContent>
          <mc:Choice Requires="wps">
            <w:drawing>
              <wp:anchor distT="45720" distB="45720" distL="114300" distR="114300" simplePos="0" relativeHeight="251658250" behindDoc="0" locked="0" layoutInCell="1" allowOverlap="1" wp14:anchorId="4A3A7819" wp14:editId="29E36880">
                <wp:simplePos x="0" y="0"/>
                <wp:positionH relativeFrom="margin">
                  <wp:align>left</wp:align>
                </wp:positionH>
                <wp:positionV relativeFrom="paragraph">
                  <wp:posOffset>45085</wp:posOffset>
                </wp:positionV>
                <wp:extent cx="1285875" cy="533400"/>
                <wp:effectExtent l="0" t="0" r="28575" b="19050"/>
                <wp:wrapSquare wrapText="bothSides"/>
                <wp:docPr id="13029504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33400"/>
                        </a:xfrm>
                        <a:prstGeom prst="rect">
                          <a:avLst/>
                        </a:prstGeom>
                        <a:solidFill>
                          <a:srgbClr val="FFFFFF"/>
                        </a:solidFill>
                        <a:ln w="9525">
                          <a:solidFill>
                            <a:srgbClr val="000000"/>
                          </a:solidFill>
                          <a:miter lim="800000"/>
                          <a:headEnd/>
                          <a:tailEnd/>
                        </a:ln>
                      </wps:spPr>
                      <wps:txbx>
                        <w:txbxContent>
                          <w:p w14:paraId="4D69FF60" w14:textId="77777777" w:rsidR="002C5838" w:rsidRDefault="002C5838" w:rsidP="002C583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3A7819" id="_x0000_s1035" type="#_x0000_t202" style="position:absolute;margin-left:0;margin-top:3.55pt;width:101.25pt;height:42pt;z-index:25165825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">
                <v:textbox>
                  <w:txbxContent>
                    <w:p w14:paraId="4D69FF60" w14:textId="77777777" w:rsidR="002C5838" w:rsidRDefault="002C5838" w:rsidP="002C5838"/>
                  </w:txbxContent>
                </v:textbox>
                <w10:wrap type="square" anchorx="margin"/>
              </v:shape>
            </w:pict>
          </mc:Fallback>
        </mc:AlternateContent>
      </w:r>
    </w:p>
    <w:p w14:paraId="329309B4" w14:textId="347D00B9" w:rsidR="009B2742" w:rsidRDefault="009B2742">
      <w:pPr>
        <w:spacing w:after="160" w:line="278" w:lineRule="auto"/>
        <w:rPr>
          <w:b/>
          <w:sz w:val="24"/>
          <w:szCs w:val="24"/>
        </w:rPr>
      </w:pPr>
      <w:r w:rsidRPr="57ADD39B">
        <w:rPr>
          <w:b/>
          <w:sz w:val="24"/>
          <w:szCs w:val="24"/>
        </w:rPr>
        <w:br w:type="page"/>
      </w:r>
    </w:p>
    <w:p w14:paraId="30C2A19C" w14:textId="64E14EA5" w:rsidR="00D646DA" w:rsidRPr="00FF6A6C" w:rsidRDefault="00D646DA" w:rsidP="00D646DA">
      <w:pPr>
        <w:spacing w:after="0" w:line="240" w:lineRule="auto"/>
        <w:jc w:val="center"/>
        <w:rPr>
          <w:sz w:val="24"/>
          <w:szCs w:val="24"/>
          <w:u w:val="single"/>
        </w:rPr>
      </w:pPr>
      <w:r w:rsidRPr="00FF6A6C">
        <w:rPr>
          <w:sz w:val="24"/>
          <w:szCs w:val="24"/>
          <w:u w:val="single"/>
        </w:rPr>
        <w:lastRenderedPageBreak/>
        <w:t>Section 3 - QI Report Out</w:t>
      </w:r>
    </w:p>
    <w:p w14:paraId="35BEA202" w14:textId="77777777" w:rsidR="00D646DA" w:rsidRDefault="00D646DA" w:rsidP="00D646DA">
      <w:pPr>
        <w:spacing w:after="0" w:line="240" w:lineRule="auto"/>
        <w:jc w:val="center"/>
        <w:rPr>
          <w:sz w:val="24"/>
          <w:szCs w:val="24"/>
          <w:u w:val="single"/>
        </w:rPr>
      </w:pPr>
    </w:p>
    <w:p w14:paraId="6D59F360" w14:textId="0ABFD147" w:rsidR="00D646DA" w:rsidRDefault="00D646DA" w:rsidP="00D646DA">
      <w:pPr>
        <w:spacing w:after="0" w:line="240" w:lineRule="auto"/>
        <w:jc w:val="center"/>
        <w:rPr>
          <w:rFonts w:ascii="Aptos" w:eastAsia="Aptos" w:hAnsi="Aptos" w:cs="Aptos"/>
          <w:sz w:val="24"/>
          <w:szCs w:val="24"/>
        </w:rPr>
      </w:pPr>
      <w:r w:rsidRPr="57ADD39B">
        <w:rPr>
          <w:rFonts w:ascii="Aptos" w:eastAsia="Aptos" w:hAnsi="Aptos" w:cs="Aptos"/>
          <w:color w:val="000000" w:themeColor="text1"/>
          <w:sz w:val="24"/>
          <w:szCs w:val="24"/>
        </w:rPr>
        <w:t xml:space="preserve">This section of the </w:t>
      </w:r>
      <w:r w:rsidR="291C8370" w:rsidRPr="57ADD39B">
        <w:rPr>
          <w:rFonts w:ascii="Aptos" w:eastAsia="Aptos" w:hAnsi="Aptos" w:cs="Aptos"/>
          <w:color w:val="000000" w:themeColor="text1"/>
          <w:sz w:val="24"/>
          <w:szCs w:val="24"/>
        </w:rPr>
        <w:t>submission</w:t>
      </w:r>
      <w:r w:rsidRPr="57ADD39B">
        <w:rPr>
          <w:rFonts w:ascii="Aptos" w:eastAsia="Aptos" w:hAnsi="Aptos" w:cs="Aptos"/>
          <w:color w:val="000000" w:themeColor="text1"/>
          <w:sz w:val="24"/>
          <w:szCs w:val="24"/>
        </w:rPr>
        <w:t xml:space="preserve"> is the QI report for the designated reporting period. Please enter a brief narrative for each question.</w:t>
      </w:r>
    </w:p>
    <w:p w14:paraId="2EDAA31C" w14:textId="77777777" w:rsidR="00D646DA" w:rsidRPr="00214B24" w:rsidRDefault="00D646DA" w:rsidP="00D646DA">
      <w:pPr>
        <w:spacing w:after="0" w:line="240" w:lineRule="auto"/>
        <w:jc w:val="center"/>
        <w:rPr>
          <w:sz w:val="24"/>
          <w:szCs w:val="24"/>
        </w:rPr>
      </w:pPr>
    </w:p>
    <w:p w14:paraId="14B03F1E" w14:textId="77777777" w:rsidR="00D646DA" w:rsidRPr="00214B24" w:rsidRDefault="00D646DA" w:rsidP="00D646DA">
      <w:pPr>
        <w:spacing w:after="0" w:line="240" w:lineRule="auto"/>
        <w:jc w:val="center"/>
        <w:rPr>
          <w:sz w:val="24"/>
          <w:szCs w:val="24"/>
        </w:rPr>
      </w:pPr>
    </w:p>
    <w:p w14:paraId="4872227D" w14:textId="77777777" w:rsidR="00D646DA" w:rsidRDefault="00D646DA" w:rsidP="00D646DA">
      <w:pPr>
        <w:spacing w:after="0" w:line="240" w:lineRule="auto"/>
        <w:jc w:val="center"/>
        <w:rPr>
          <w:sz w:val="24"/>
          <w:szCs w:val="24"/>
          <w:u w:val="single"/>
        </w:rPr>
      </w:pPr>
    </w:p>
    <w:p w14:paraId="5DA1DEEA" w14:textId="46DB0F93" w:rsidR="00D646DA" w:rsidRPr="00142F54" w:rsidRDefault="00FF6A6C" w:rsidP="00C53A86">
      <w:pPr>
        <w:pStyle w:val="ListParagraph"/>
        <w:numPr>
          <w:ilvl w:val="1"/>
          <w:numId w:val="47"/>
        </w:numPr>
        <w:spacing w:after="0" w:line="240" w:lineRule="auto"/>
        <w:ind w:left="360"/>
        <w:rPr>
          <w:rFonts w:eastAsiaTheme="minorEastAsia"/>
          <w:sz w:val="24"/>
          <w:szCs w:val="24"/>
        </w:rPr>
      </w:pPr>
      <w:r w:rsidRPr="57ADD39B">
        <w:rPr>
          <w:rFonts w:eastAsiaTheme="minorEastAsia"/>
          <w:sz w:val="24"/>
          <w:szCs w:val="24"/>
        </w:rPr>
        <w:t>Describe</w:t>
      </w:r>
      <w:r w:rsidR="00D646DA" w:rsidRPr="57ADD39B">
        <w:rPr>
          <w:rFonts w:eastAsiaTheme="minorEastAsia"/>
          <w:sz w:val="24"/>
          <w:szCs w:val="24"/>
        </w:rPr>
        <w:t xml:space="preserve"> the specific activities your team is implementing</w:t>
      </w:r>
      <w:r w:rsidR="1C721727" w:rsidRPr="57ADD39B">
        <w:rPr>
          <w:rFonts w:eastAsiaTheme="minorEastAsia"/>
          <w:sz w:val="24"/>
          <w:szCs w:val="24"/>
        </w:rPr>
        <w:t>.</w:t>
      </w:r>
    </w:p>
    <w:p w14:paraId="25F1981E" w14:textId="77777777" w:rsidR="00D646DA" w:rsidRDefault="00D646DA" w:rsidP="00D646DA">
      <w:pPr>
        <w:spacing w:after="0" w:line="240" w:lineRule="auto"/>
        <w:rPr>
          <w:rFonts w:eastAsiaTheme="minorEastAsia"/>
          <w:sz w:val="24"/>
          <w:szCs w:val="24"/>
        </w:rPr>
      </w:pPr>
    </w:p>
    <w:p w14:paraId="2FE5FAD7" w14:textId="77777777" w:rsidR="003A1F9B" w:rsidRDefault="003A1F9B" w:rsidP="00D646DA">
      <w:pPr>
        <w:spacing w:after="0" w:line="240" w:lineRule="auto"/>
        <w:rPr>
          <w:rFonts w:eastAsiaTheme="minorEastAsia"/>
          <w:sz w:val="24"/>
          <w:szCs w:val="24"/>
        </w:rPr>
      </w:pPr>
    </w:p>
    <w:p w14:paraId="406579F6" w14:textId="77777777" w:rsidR="00D646DA" w:rsidRDefault="00D646DA" w:rsidP="00D646DA">
      <w:pPr>
        <w:spacing w:after="0" w:line="240" w:lineRule="auto"/>
        <w:rPr>
          <w:rFonts w:eastAsiaTheme="minorEastAsia"/>
          <w:sz w:val="24"/>
          <w:szCs w:val="24"/>
        </w:rPr>
      </w:pPr>
    </w:p>
    <w:p w14:paraId="10049BA6" w14:textId="77777777" w:rsidR="00D646DA" w:rsidRDefault="00D646DA" w:rsidP="00D646DA">
      <w:pPr>
        <w:spacing w:after="0" w:line="240" w:lineRule="auto"/>
        <w:rPr>
          <w:rFonts w:eastAsiaTheme="minorEastAsia"/>
          <w:sz w:val="24"/>
          <w:szCs w:val="24"/>
        </w:rPr>
      </w:pPr>
    </w:p>
    <w:p w14:paraId="1BD3FB82" w14:textId="77777777" w:rsidR="00D646DA" w:rsidRDefault="00D646DA" w:rsidP="00D646DA">
      <w:pPr>
        <w:spacing w:after="0" w:line="240" w:lineRule="auto"/>
        <w:rPr>
          <w:rFonts w:eastAsiaTheme="minorEastAsia"/>
          <w:sz w:val="24"/>
          <w:szCs w:val="24"/>
        </w:rPr>
      </w:pPr>
    </w:p>
    <w:p w14:paraId="2E6479A7" w14:textId="77777777" w:rsidR="00D646DA" w:rsidRDefault="00D646DA" w:rsidP="00D646DA">
      <w:pPr>
        <w:spacing w:after="0" w:line="240" w:lineRule="auto"/>
        <w:rPr>
          <w:rFonts w:eastAsiaTheme="minorEastAsia"/>
          <w:sz w:val="24"/>
          <w:szCs w:val="24"/>
        </w:rPr>
      </w:pPr>
    </w:p>
    <w:p w14:paraId="5F9BC3D3" w14:textId="77777777" w:rsidR="00D646DA" w:rsidRDefault="00D646DA" w:rsidP="00D646DA">
      <w:pPr>
        <w:spacing w:after="0" w:line="240" w:lineRule="auto"/>
        <w:rPr>
          <w:rFonts w:eastAsiaTheme="minorEastAsia"/>
          <w:sz w:val="24"/>
          <w:szCs w:val="24"/>
        </w:rPr>
      </w:pPr>
    </w:p>
    <w:p w14:paraId="20E48BC0" w14:textId="54D08F94" w:rsidR="00D646DA" w:rsidRPr="00142F54" w:rsidRDefault="00D646DA" w:rsidP="00142F54">
      <w:pPr>
        <w:pStyle w:val="ListParagraph"/>
        <w:numPr>
          <w:ilvl w:val="1"/>
          <w:numId w:val="47"/>
        </w:numPr>
        <w:spacing w:after="0" w:line="240" w:lineRule="auto"/>
        <w:ind w:left="450"/>
        <w:rPr>
          <w:rFonts w:eastAsiaTheme="minorEastAsia"/>
          <w:sz w:val="24"/>
          <w:szCs w:val="24"/>
        </w:rPr>
      </w:pPr>
      <w:r w:rsidRPr="57ADD39B">
        <w:rPr>
          <w:rFonts w:eastAsiaTheme="minorEastAsia"/>
          <w:sz w:val="24"/>
          <w:szCs w:val="24"/>
        </w:rPr>
        <w:t xml:space="preserve">Results: </w:t>
      </w:r>
      <w:r w:rsidR="55CD1E69" w:rsidRPr="57ADD39B">
        <w:rPr>
          <w:rFonts w:eastAsiaTheme="minorEastAsia"/>
          <w:sz w:val="24"/>
          <w:szCs w:val="24"/>
        </w:rPr>
        <w:t>P</w:t>
      </w:r>
      <w:r w:rsidR="3F511ADE" w:rsidRPr="57ADD39B">
        <w:rPr>
          <w:rFonts w:eastAsiaTheme="minorEastAsia"/>
          <w:sz w:val="24"/>
          <w:szCs w:val="24"/>
        </w:rPr>
        <w:t>rovide</w:t>
      </w:r>
      <w:r w:rsidRPr="57ADD39B">
        <w:rPr>
          <w:rFonts w:eastAsiaTheme="minorEastAsia"/>
          <w:sz w:val="24"/>
          <w:szCs w:val="24"/>
        </w:rPr>
        <w:t xml:space="preserve"> quantitative and/or qualitative outcomes to date</w:t>
      </w:r>
      <w:r w:rsidR="481B2130" w:rsidRPr="57ADD39B">
        <w:rPr>
          <w:rFonts w:eastAsiaTheme="minorEastAsia"/>
          <w:sz w:val="24"/>
          <w:szCs w:val="24"/>
        </w:rPr>
        <w:t>.</w:t>
      </w:r>
    </w:p>
    <w:p w14:paraId="7AD2075C" w14:textId="77777777" w:rsidR="00D646DA" w:rsidRDefault="00D646DA" w:rsidP="00D646DA">
      <w:pPr>
        <w:spacing w:after="0" w:line="240" w:lineRule="auto"/>
        <w:rPr>
          <w:rFonts w:eastAsiaTheme="minorEastAsia"/>
          <w:sz w:val="24"/>
          <w:szCs w:val="24"/>
        </w:rPr>
      </w:pPr>
    </w:p>
    <w:p w14:paraId="152FA88D" w14:textId="77777777" w:rsidR="003A1F9B" w:rsidRDefault="003A1F9B" w:rsidP="00D646DA">
      <w:pPr>
        <w:spacing w:after="0" w:line="240" w:lineRule="auto"/>
        <w:rPr>
          <w:rFonts w:eastAsiaTheme="minorEastAsia"/>
          <w:sz w:val="24"/>
          <w:szCs w:val="24"/>
        </w:rPr>
      </w:pPr>
    </w:p>
    <w:p w14:paraId="27CDC493" w14:textId="77777777" w:rsidR="003A1F9B" w:rsidRDefault="003A1F9B" w:rsidP="00D646DA">
      <w:pPr>
        <w:spacing w:after="0" w:line="240" w:lineRule="auto"/>
        <w:rPr>
          <w:rFonts w:eastAsiaTheme="minorEastAsia"/>
          <w:sz w:val="24"/>
          <w:szCs w:val="24"/>
        </w:rPr>
      </w:pPr>
    </w:p>
    <w:p w14:paraId="6671409E" w14:textId="77777777" w:rsidR="00D646DA" w:rsidRDefault="00D646DA" w:rsidP="00D646DA">
      <w:pPr>
        <w:spacing w:after="0" w:line="240" w:lineRule="auto"/>
        <w:rPr>
          <w:rFonts w:eastAsiaTheme="minorEastAsia"/>
          <w:sz w:val="24"/>
          <w:szCs w:val="24"/>
        </w:rPr>
      </w:pPr>
    </w:p>
    <w:p w14:paraId="21C8D254" w14:textId="77777777" w:rsidR="00D646DA" w:rsidRDefault="00D646DA" w:rsidP="00D646DA">
      <w:pPr>
        <w:spacing w:after="0" w:line="240" w:lineRule="auto"/>
        <w:rPr>
          <w:rFonts w:eastAsiaTheme="minorEastAsia"/>
          <w:sz w:val="24"/>
          <w:szCs w:val="24"/>
        </w:rPr>
      </w:pPr>
    </w:p>
    <w:p w14:paraId="3039ADB1" w14:textId="77777777" w:rsidR="00D646DA" w:rsidRDefault="00D646DA" w:rsidP="00D646DA">
      <w:pPr>
        <w:spacing w:after="0" w:line="240" w:lineRule="auto"/>
        <w:rPr>
          <w:rFonts w:eastAsiaTheme="minorEastAsia"/>
          <w:sz w:val="24"/>
          <w:szCs w:val="24"/>
        </w:rPr>
      </w:pPr>
    </w:p>
    <w:p w14:paraId="2FC93C96" w14:textId="77777777" w:rsidR="00D646DA" w:rsidRDefault="00D646DA" w:rsidP="00D646DA">
      <w:pPr>
        <w:spacing w:after="0" w:line="240" w:lineRule="auto"/>
        <w:rPr>
          <w:rFonts w:eastAsiaTheme="minorEastAsia"/>
          <w:sz w:val="24"/>
          <w:szCs w:val="24"/>
        </w:rPr>
      </w:pPr>
    </w:p>
    <w:p w14:paraId="61002410" w14:textId="0330F142" w:rsidR="00D646DA" w:rsidRPr="00142F54" w:rsidRDefault="00D646DA" w:rsidP="00142F54">
      <w:pPr>
        <w:pStyle w:val="ListParagraph"/>
        <w:numPr>
          <w:ilvl w:val="1"/>
          <w:numId w:val="47"/>
        </w:numPr>
        <w:spacing w:after="0" w:line="240" w:lineRule="auto"/>
        <w:ind w:left="450"/>
        <w:rPr>
          <w:rFonts w:eastAsiaTheme="minorEastAsia"/>
          <w:sz w:val="24"/>
          <w:szCs w:val="24"/>
        </w:rPr>
      </w:pPr>
      <w:r w:rsidRPr="57ADD39B">
        <w:rPr>
          <w:rFonts w:eastAsiaTheme="minorEastAsia"/>
          <w:sz w:val="24"/>
          <w:szCs w:val="24"/>
        </w:rPr>
        <w:t>On this topic, our team would most like to learn from our peers (based on your team’s challenges and successes</w:t>
      </w:r>
      <w:r w:rsidR="3F511ADE" w:rsidRPr="57ADD39B">
        <w:rPr>
          <w:rFonts w:eastAsiaTheme="minorEastAsia"/>
          <w:sz w:val="24"/>
          <w:szCs w:val="24"/>
        </w:rPr>
        <w:t>)</w:t>
      </w:r>
      <w:r w:rsidR="7E067697" w:rsidRPr="57ADD39B">
        <w:rPr>
          <w:rFonts w:eastAsiaTheme="minorEastAsia"/>
          <w:sz w:val="24"/>
          <w:szCs w:val="24"/>
        </w:rPr>
        <w:t>:</w:t>
      </w:r>
    </w:p>
    <w:p w14:paraId="69888C84" w14:textId="77777777" w:rsidR="005D4872" w:rsidRDefault="005D4872"/>
    <w:sectPr w:rsidR="005D4872" w:rsidSect="00D646DA">
      <w:headerReference w:type="even" r:id="rId15"/>
      <w:headerReference w:type="default" r:id="rId16"/>
      <w:footerReference w:type="even" r:id="rId17"/>
      <w:footerReference w:type="default" r:id="rId18"/>
      <w:headerReference w:type="first" r:id="rId19"/>
      <w:footerReference w:type="first" r:id="rId2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B7BADA" w14:textId="77777777" w:rsidR="004C0C7D" w:rsidRDefault="004C0C7D" w:rsidP="00D646DA">
      <w:pPr>
        <w:spacing w:after="0" w:line="240" w:lineRule="auto"/>
      </w:pPr>
      <w:r>
        <w:separator/>
      </w:r>
    </w:p>
  </w:endnote>
  <w:endnote w:type="continuationSeparator" w:id="0">
    <w:p w14:paraId="2DD4E961" w14:textId="77777777" w:rsidR="004C0C7D" w:rsidRDefault="004C0C7D" w:rsidP="00D646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91247B" w14:textId="77777777" w:rsidR="00A535BC" w:rsidRDefault="00A535B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6251883"/>
      <w:docPartObj>
        <w:docPartGallery w:val="Page Numbers (Bottom of Page)"/>
        <w:docPartUnique/>
      </w:docPartObj>
    </w:sdtPr>
    <w:sdtEndPr/>
    <w:sdtContent>
      <w:sdt>
        <w:sdtPr>
          <w:id w:val="-1769616900"/>
          <w:docPartObj>
            <w:docPartGallery w:val="Page Numbers (Top of Page)"/>
            <w:docPartUnique/>
          </w:docPartObj>
        </w:sdtPr>
        <w:sdtEndPr/>
        <w:sdtContent>
          <w:p w14:paraId="7FA86BDB" w14:textId="77777777" w:rsidR="00D646DA" w:rsidRDefault="00D646DA">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7B3EB793" w14:textId="77777777" w:rsidR="00D646DA" w:rsidRDefault="00D646D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1DFFDC" w14:textId="77777777" w:rsidR="00A535BC" w:rsidRDefault="00A535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99544F" w14:textId="77777777" w:rsidR="004C0C7D" w:rsidRDefault="004C0C7D" w:rsidP="00D646DA">
      <w:pPr>
        <w:spacing w:after="0" w:line="240" w:lineRule="auto"/>
      </w:pPr>
      <w:r>
        <w:separator/>
      </w:r>
    </w:p>
  </w:footnote>
  <w:footnote w:type="continuationSeparator" w:id="0">
    <w:p w14:paraId="7D52F2CE" w14:textId="77777777" w:rsidR="004C0C7D" w:rsidRDefault="004C0C7D" w:rsidP="00D646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F9CF59" w14:textId="77777777" w:rsidR="00A535BC" w:rsidRDefault="00A535B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CCB3CA" w14:textId="1DE65D41" w:rsidR="00D646DA" w:rsidRPr="001F033B" w:rsidRDefault="00D646DA">
    <w:pPr>
      <w:pStyle w:val="Header"/>
      <w:rPr>
        <w:rFonts w:cs="Calibri"/>
        <w:b/>
        <w:bCs/>
        <w:i/>
        <w:iCs/>
      </w:rPr>
    </w:pPr>
    <w:r>
      <w:rPr>
        <w:rFonts w:cs="Calibri"/>
        <w:b/>
        <w:bCs/>
        <w:i/>
        <w:iCs/>
      </w:rPr>
      <w:t>6/</w:t>
    </w:r>
    <w:r w:rsidR="00A535BC">
      <w:rPr>
        <w:rFonts w:cs="Calibri"/>
        <w:b/>
        <w:bCs/>
        <w:i/>
        <w:iCs/>
      </w:rPr>
      <w:t>23</w:t>
    </w:r>
    <w:r>
      <w:rPr>
        <w:rFonts w:cs="Calibri"/>
        <w:b/>
        <w:bCs/>
        <w:i/>
        <w:iCs/>
      </w:rPr>
      <w:t>/2026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41A32A" w14:textId="77777777" w:rsidR="00A535BC" w:rsidRDefault="00A535B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D2D0B"/>
    <w:multiLevelType w:val="multilevel"/>
    <w:tmpl w:val="6B483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13631CC"/>
    <w:multiLevelType w:val="hybridMultilevel"/>
    <w:tmpl w:val="AAA87724"/>
    <w:lvl w:ilvl="0" w:tplc="04090009">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2CD2B91"/>
    <w:multiLevelType w:val="multilevel"/>
    <w:tmpl w:val="372E4E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2E1252D"/>
    <w:multiLevelType w:val="multilevel"/>
    <w:tmpl w:val="D9CAB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640667F"/>
    <w:multiLevelType w:val="multilevel"/>
    <w:tmpl w:val="D4A40F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A8C4CF4"/>
    <w:multiLevelType w:val="multilevel"/>
    <w:tmpl w:val="CF4C3E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AA74EF4"/>
    <w:multiLevelType w:val="multilevel"/>
    <w:tmpl w:val="6B88C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DAA5C84"/>
    <w:multiLevelType w:val="multilevel"/>
    <w:tmpl w:val="E0BACB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DDF5E92"/>
    <w:multiLevelType w:val="multilevel"/>
    <w:tmpl w:val="9956E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17A1CDC"/>
    <w:multiLevelType w:val="multilevel"/>
    <w:tmpl w:val="AB3EDF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1FA6A9B"/>
    <w:multiLevelType w:val="multilevel"/>
    <w:tmpl w:val="F3129F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2E521BD"/>
    <w:multiLevelType w:val="hybridMultilevel"/>
    <w:tmpl w:val="159EB170"/>
    <w:lvl w:ilvl="0" w:tplc="3F88D4E4">
      <w:start w:val="1"/>
      <w:numFmt w:val="bullet"/>
      <w:lvlText w:val="□"/>
      <w:lvlJc w:val="left"/>
      <w:pPr>
        <w:ind w:left="1080" w:hanging="360"/>
      </w:pPr>
      <w:rPr>
        <w:rFonts w:ascii="Aptos" w:hAnsi="Apto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13530EE4"/>
    <w:multiLevelType w:val="multilevel"/>
    <w:tmpl w:val="0D1070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8EC5A9F"/>
    <w:multiLevelType w:val="hybridMultilevel"/>
    <w:tmpl w:val="A1DE3DCA"/>
    <w:lvl w:ilvl="0" w:tplc="3F88D4E4">
      <w:start w:val="1"/>
      <w:numFmt w:val="bullet"/>
      <w:lvlText w:val="□"/>
      <w:lvlJc w:val="left"/>
      <w:pPr>
        <w:ind w:left="1440" w:hanging="360"/>
      </w:pPr>
      <w:rPr>
        <w:rFonts w:ascii="Aptos" w:hAnsi="Apto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1B4144A7"/>
    <w:multiLevelType w:val="multilevel"/>
    <w:tmpl w:val="0BE0E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D1F60FB"/>
    <w:multiLevelType w:val="multilevel"/>
    <w:tmpl w:val="7B968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1DBE3D33"/>
    <w:multiLevelType w:val="multilevel"/>
    <w:tmpl w:val="330CDB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12827C7"/>
    <w:multiLevelType w:val="multilevel"/>
    <w:tmpl w:val="8B6883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18C39C9"/>
    <w:multiLevelType w:val="multilevel"/>
    <w:tmpl w:val="18BAF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2653D42"/>
    <w:multiLevelType w:val="multilevel"/>
    <w:tmpl w:val="AC9C81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39B2606"/>
    <w:multiLevelType w:val="hybridMultilevel"/>
    <w:tmpl w:val="DF7E966E"/>
    <w:lvl w:ilvl="0" w:tplc="3F88D4E4">
      <w:start w:val="1"/>
      <w:numFmt w:val="bullet"/>
      <w:lvlText w:val="□"/>
      <w:lvlJc w:val="left"/>
      <w:pPr>
        <w:ind w:left="1080" w:hanging="360"/>
      </w:pPr>
      <w:rPr>
        <w:rFonts w:ascii="Aptos" w:hAnsi="Apto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294D33C8"/>
    <w:multiLevelType w:val="multilevel"/>
    <w:tmpl w:val="9FC27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2C2E1872"/>
    <w:multiLevelType w:val="multilevel"/>
    <w:tmpl w:val="F9C6D4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2CDD5DF0"/>
    <w:multiLevelType w:val="multilevel"/>
    <w:tmpl w:val="FD38F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2D0E3321"/>
    <w:multiLevelType w:val="multilevel"/>
    <w:tmpl w:val="791CB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2E4120D0"/>
    <w:multiLevelType w:val="multilevel"/>
    <w:tmpl w:val="E8B06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2EAD6436"/>
    <w:multiLevelType w:val="multilevel"/>
    <w:tmpl w:val="69AECC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330A4803"/>
    <w:multiLevelType w:val="multilevel"/>
    <w:tmpl w:val="AB0460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36A752A8"/>
    <w:multiLevelType w:val="multilevel"/>
    <w:tmpl w:val="89D2D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382D4B55"/>
    <w:multiLevelType w:val="multilevel"/>
    <w:tmpl w:val="2F182B62"/>
    <w:lvl w:ilvl="0">
      <w:start w:val="1"/>
      <w:numFmt w:val="bullet"/>
      <w:lvlText w:val=""/>
      <w:lvlJc w:val="left"/>
      <w:pPr>
        <w:tabs>
          <w:tab w:val="num" w:pos="720"/>
        </w:tabs>
        <w:ind w:left="720" w:hanging="360"/>
      </w:pPr>
      <w:rPr>
        <w:rFonts w:ascii="Symbol" w:hAnsi="Symbol" w:hint="default"/>
        <w:sz w:val="20"/>
      </w:rPr>
    </w:lvl>
    <w:lvl w:ilvl="1">
      <w:start w:val="19"/>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385B28D8"/>
    <w:multiLevelType w:val="multilevel"/>
    <w:tmpl w:val="2D100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385C51FB"/>
    <w:multiLevelType w:val="multilevel"/>
    <w:tmpl w:val="A656B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3B944B3F"/>
    <w:multiLevelType w:val="hybridMultilevel"/>
    <w:tmpl w:val="07EC2DEA"/>
    <w:lvl w:ilvl="0" w:tplc="3F88D4E4">
      <w:start w:val="1"/>
      <w:numFmt w:val="bullet"/>
      <w:lvlText w:val="□"/>
      <w:lvlJc w:val="left"/>
      <w:pPr>
        <w:ind w:left="1080" w:hanging="360"/>
      </w:pPr>
      <w:rPr>
        <w:rFonts w:ascii="Aptos" w:hAnsi="Apto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3DF354A8"/>
    <w:multiLevelType w:val="multilevel"/>
    <w:tmpl w:val="F5488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3EBE4AAC"/>
    <w:multiLevelType w:val="multilevel"/>
    <w:tmpl w:val="F648DB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4289322F"/>
    <w:multiLevelType w:val="hybridMultilevel"/>
    <w:tmpl w:val="F54019B6"/>
    <w:lvl w:ilvl="0" w:tplc="3F88D4E4">
      <w:start w:val="1"/>
      <w:numFmt w:val="bullet"/>
      <w:lvlText w:val="□"/>
      <w:lvlJc w:val="left"/>
      <w:pPr>
        <w:ind w:left="1080" w:hanging="360"/>
      </w:pPr>
      <w:rPr>
        <w:rFonts w:ascii="Aptos" w:hAnsi="Apto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44D60820"/>
    <w:multiLevelType w:val="hybridMultilevel"/>
    <w:tmpl w:val="BD12DC9E"/>
    <w:lvl w:ilvl="0" w:tplc="3F88D4E4">
      <w:start w:val="1"/>
      <w:numFmt w:val="bullet"/>
      <w:lvlText w:val="□"/>
      <w:lvlJc w:val="left"/>
      <w:pPr>
        <w:ind w:left="1080" w:hanging="360"/>
      </w:pPr>
      <w:rPr>
        <w:rFonts w:ascii="Aptos" w:hAnsi="Apto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46305601"/>
    <w:multiLevelType w:val="hybridMultilevel"/>
    <w:tmpl w:val="76DAEF60"/>
    <w:lvl w:ilvl="0" w:tplc="3F88D4E4">
      <w:start w:val="1"/>
      <w:numFmt w:val="bullet"/>
      <w:lvlText w:val="□"/>
      <w:lvlJc w:val="left"/>
      <w:pPr>
        <w:ind w:left="1080" w:hanging="360"/>
      </w:pPr>
      <w:rPr>
        <w:rFonts w:ascii="Aptos" w:hAnsi="Apto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464E6878"/>
    <w:multiLevelType w:val="multilevel"/>
    <w:tmpl w:val="257A26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48151BE5"/>
    <w:multiLevelType w:val="hybridMultilevel"/>
    <w:tmpl w:val="FEC694BA"/>
    <w:lvl w:ilvl="0" w:tplc="254E7544">
      <w:start w:val="1"/>
      <w:numFmt w:val="decimal"/>
      <w:lvlText w:val="%1."/>
      <w:lvlJc w:val="left"/>
      <w:pPr>
        <w:ind w:left="720" w:hanging="360"/>
      </w:pPr>
      <w:rPr>
        <w:rFonts w:hint="default"/>
        <w:i w:val="0"/>
        <w:iCs w:val="0"/>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A23764B"/>
    <w:multiLevelType w:val="hybridMultilevel"/>
    <w:tmpl w:val="F65484E0"/>
    <w:lvl w:ilvl="0" w:tplc="3F88D4E4">
      <w:start w:val="1"/>
      <w:numFmt w:val="bullet"/>
      <w:lvlText w:val="□"/>
      <w:lvlJc w:val="left"/>
      <w:pPr>
        <w:ind w:left="1080" w:hanging="360"/>
      </w:pPr>
      <w:rPr>
        <w:rFonts w:ascii="Aptos" w:hAnsi="Apto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4E141657"/>
    <w:multiLevelType w:val="hybridMultilevel"/>
    <w:tmpl w:val="7C86A5FA"/>
    <w:lvl w:ilvl="0" w:tplc="3F88D4E4">
      <w:start w:val="1"/>
      <w:numFmt w:val="bullet"/>
      <w:lvlText w:val="□"/>
      <w:lvlJc w:val="left"/>
      <w:pPr>
        <w:ind w:left="1080" w:hanging="360"/>
      </w:pPr>
      <w:rPr>
        <w:rFonts w:ascii="Aptos" w:hAnsi="Apto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15:restartNumberingAfterBreak="0">
    <w:nsid w:val="50AA3EB6"/>
    <w:multiLevelType w:val="multilevel"/>
    <w:tmpl w:val="377E3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544226DA"/>
    <w:multiLevelType w:val="multilevel"/>
    <w:tmpl w:val="885A5C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554035B3"/>
    <w:multiLevelType w:val="hybridMultilevel"/>
    <w:tmpl w:val="B22E2CFC"/>
    <w:lvl w:ilvl="0" w:tplc="3F88D4E4">
      <w:start w:val="1"/>
      <w:numFmt w:val="bullet"/>
      <w:lvlText w:val="□"/>
      <w:lvlJc w:val="left"/>
      <w:pPr>
        <w:ind w:left="1080" w:hanging="360"/>
      </w:pPr>
      <w:rPr>
        <w:rFonts w:ascii="Aptos" w:hAnsi="Apto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559B5C15"/>
    <w:multiLevelType w:val="multilevel"/>
    <w:tmpl w:val="9CF87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566D51CF"/>
    <w:multiLevelType w:val="multilevel"/>
    <w:tmpl w:val="6826E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590A110B"/>
    <w:multiLevelType w:val="multilevel"/>
    <w:tmpl w:val="09FC6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609C1CA3"/>
    <w:multiLevelType w:val="multilevel"/>
    <w:tmpl w:val="ACFE3D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67E633FB"/>
    <w:multiLevelType w:val="multilevel"/>
    <w:tmpl w:val="C61814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6D1F00C4"/>
    <w:multiLevelType w:val="multilevel"/>
    <w:tmpl w:val="1ADCF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6DF46680"/>
    <w:multiLevelType w:val="multilevel"/>
    <w:tmpl w:val="10E45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71FA6638"/>
    <w:multiLevelType w:val="multilevel"/>
    <w:tmpl w:val="5E9049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75452CE5"/>
    <w:multiLevelType w:val="multilevel"/>
    <w:tmpl w:val="110A2C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7BC20BAE"/>
    <w:multiLevelType w:val="multilevel"/>
    <w:tmpl w:val="9F96EC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7C6346B5"/>
    <w:multiLevelType w:val="hybridMultilevel"/>
    <w:tmpl w:val="9A682D02"/>
    <w:lvl w:ilvl="0" w:tplc="9DAC78A6">
      <w:start w:val="4"/>
      <w:numFmt w:val="decimal"/>
      <w:lvlText w:val="%1."/>
      <w:lvlJc w:val="left"/>
      <w:pPr>
        <w:ind w:left="360" w:hanging="360"/>
      </w:pPr>
      <w:rPr>
        <w:rFonts w:hint="default"/>
        <w:i w:val="0"/>
        <w:i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7E427944"/>
    <w:multiLevelType w:val="multilevel"/>
    <w:tmpl w:val="F92CCE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7F400E74"/>
    <w:multiLevelType w:val="multilevel"/>
    <w:tmpl w:val="795A04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361831372">
    <w:abstractNumId w:val="39"/>
  </w:num>
  <w:num w:numId="2" w16cid:durableId="81420197">
    <w:abstractNumId w:val="55"/>
  </w:num>
  <w:num w:numId="3" w16cid:durableId="242108182">
    <w:abstractNumId w:val="1"/>
  </w:num>
  <w:num w:numId="4" w16cid:durableId="768044652">
    <w:abstractNumId w:val="42"/>
  </w:num>
  <w:num w:numId="5" w16cid:durableId="926620973">
    <w:abstractNumId w:val="2"/>
  </w:num>
  <w:num w:numId="6" w16cid:durableId="1611549715">
    <w:abstractNumId w:val="52"/>
  </w:num>
  <w:num w:numId="7" w16cid:durableId="1647007383">
    <w:abstractNumId w:val="28"/>
  </w:num>
  <w:num w:numId="8" w16cid:durableId="187914409">
    <w:abstractNumId w:val="25"/>
  </w:num>
  <w:num w:numId="9" w16cid:durableId="614602099">
    <w:abstractNumId w:val="12"/>
  </w:num>
  <w:num w:numId="10" w16cid:durableId="218634422">
    <w:abstractNumId w:val="14"/>
  </w:num>
  <w:num w:numId="11" w16cid:durableId="2142920714">
    <w:abstractNumId w:val="31"/>
  </w:num>
  <w:num w:numId="12" w16cid:durableId="797648682">
    <w:abstractNumId w:val="19"/>
  </w:num>
  <w:num w:numId="13" w16cid:durableId="515580635">
    <w:abstractNumId w:val="33"/>
  </w:num>
  <w:num w:numId="14" w16cid:durableId="1009022381">
    <w:abstractNumId w:val="50"/>
  </w:num>
  <w:num w:numId="15" w16cid:durableId="967972985">
    <w:abstractNumId w:val="23"/>
  </w:num>
  <w:num w:numId="16" w16cid:durableId="97062512">
    <w:abstractNumId w:val="8"/>
  </w:num>
  <w:num w:numId="17" w16cid:durableId="1648626374">
    <w:abstractNumId w:val="5"/>
  </w:num>
  <w:num w:numId="18" w16cid:durableId="1932621757">
    <w:abstractNumId w:val="51"/>
  </w:num>
  <w:num w:numId="19" w16cid:durableId="424038530">
    <w:abstractNumId w:val="47"/>
  </w:num>
  <w:num w:numId="20" w16cid:durableId="1277980213">
    <w:abstractNumId w:val="45"/>
  </w:num>
  <w:num w:numId="21" w16cid:durableId="473912392">
    <w:abstractNumId w:val="30"/>
  </w:num>
  <w:num w:numId="22" w16cid:durableId="338966074">
    <w:abstractNumId w:val="3"/>
  </w:num>
  <w:num w:numId="23" w16cid:durableId="1948925886">
    <w:abstractNumId w:val="7"/>
  </w:num>
  <w:num w:numId="24" w16cid:durableId="1109083311">
    <w:abstractNumId w:val="21"/>
  </w:num>
  <w:num w:numId="25" w16cid:durableId="83428761">
    <w:abstractNumId w:val="18"/>
  </w:num>
  <w:num w:numId="26" w16cid:durableId="816844977">
    <w:abstractNumId w:val="57"/>
  </w:num>
  <w:num w:numId="27" w16cid:durableId="1953173336">
    <w:abstractNumId w:val="9"/>
  </w:num>
  <w:num w:numId="28" w16cid:durableId="1006900156">
    <w:abstractNumId w:val="46"/>
  </w:num>
  <w:num w:numId="29" w16cid:durableId="1625386231">
    <w:abstractNumId w:val="6"/>
  </w:num>
  <w:num w:numId="30" w16cid:durableId="2116820713">
    <w:abstractNumId w:val="17"/>
  </w:num>
  <w:num w:numId="31" w16cid:durableId="2133397270">
    <w:abstractNumId w:val="10"/>
  </w:num>
  <w:num w:numId="32" w16cid:durableId="475267382">
    <w:abstractNumId w:val="56"/>
  </w:num>
  <w:num w:numId="33" w16cid:durableId="656109625">
    <w:abstractNumId w:val="22"/>
  </w:num>
  <w:num w:numId="34" w16cid:durableId="661858177">
    <w:abstractNumId w:val="16"/>
  </w:num>
  <w:num w:numId="35" w16cid:durableId="2035570918">
    <w:abstractNumId w:val="26"/>
  </w:num>
  <w:num w:numId="36" w16cid:durableId="1787311649">
    <w:abstractNumId w:val="38"/>
  </w:num>
  <w:num w:numId="37" w16cid:durableId="865599513">
    <w:abstractNumId w:val="48"/>
  </w:num>
  <w:num w:numId="38" w16cid:durableId="731777340">
    <w:abstractNumId w:val="0"/>
  </w:num>
  <w:num w:numId="39" w16cid:durableId="220215972">
    <w:abstractNumId w:val="4"/>
  </w:num>
  <w:num w:numId="40" w16cid:durableId="1963031539">
    <w:abstractNumId w:val="43"/>
  </w:num>
  <w:num w:numId="41" w16cid:durableId="718480534">
    <w:abstractNumId w:val="53"/>
  </w:num>
  <w:num w:numId="42" w16cid:durableId="1430468739">
    <w:abstractNumId w:val="34"/>
  </w:num>
  <w:num w:numId="43" w16cid:durableId="154035475">
    <w:abstractNumId w:val="27"/>
  </w:num>
  <w:num w:numId="44" w16cid:durableId="317224677">
    <w:abstractNumId w:val="49"/>
  </w:num>
  <w:num w:numId="45" w16cid:durableId="1343240232">
    <w:abstractNumId w:val="54"/>
  </w:num>
  <w:num w:numId="46" w16cid:durableId="1567908704">
    <w:abstractNumId w:val="15"/>
  </w:num>
  <w:num w:numId="47" w16cid:durableId="2078477890">
    <w:abstractNumId w:val="29"/>
  </w:num>
  <w:num w:numId="48" w16cid:durableId="1352608956">
    <w:abstractNumId w:val="24"/>
  </w:num>
  <w:num w:numId="49" w16cid:durableId="819809697">
    <w:abstractNumId w:val="41"/>
  </w:num>
  <w:num w:numId="50" w16cid:durableId="860433809">
    <w:abstractNumId w:val="40"/>
  </w:num>
  <w:num w:numId="51" w16cid:durableId="1164123561">
    <w:abstractNumId w:val="11"/>
  </w:num>
  <w:num w:numId="52" w16cid:durableId="2067607893">
    <w:abstractNumId w:val="36"/>
  </w:num>
  <w:num w:numId="53" w16cid:durableId="1506088425">
    <w:abstractNumId w:val="35"/>
  </w:num>
  <w:num w:numId="54" w16cid:durableId="2067727667">
    <w:abstractNumId w:val="13"/>
  </w:num>
  <w:num w:numId="55" w16cid:durableId="139464148">
    <w:abstractNumId w:val="20"/>
  </w:num>
  <w:num w:numId="56" w16cid:durableId="996882767">
    <w:abstractNumId w:val="37"/>
  </w:num>
  <w:num w:numId="57" w16cid:durableId="1465000567">
    <w:abstractNumId w:val="44"/>
  </w:num>
  <w:num w:numId="58" w16cid:durableId="1055465418">
    <w:abstractNumId w:val="32"/>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46DA"/>
    <w:rsid w:val="00066CB3"/>
    <w:rsid w:val="000D14EA"/>
    <w:rsid w:val="000D6B0A"/>
    <w:rsid w:val="00105328"/>
    <w:rsid w:val="00112214"/>
    <w:rsid w:val="00142F54"/>
    <w:rsid w:val="00166AF5"/>
    <w:rsid w:val="00170368"/>
    <w:rsid w:val="001D13CB"/>
    <w:rsid w:val="00235556"/>
    <w:rsid w:val="002570D6"/>
    <w:rsid w:val="00290293"/>
    <w:rsid w:val="002949BF"/>
    <w:rsid w:val="002A2A09"/>
    <w:rsid w:val="002A7DE0"/>
    <w:rsid w:val="002C2616"/>
    <w:rsid w:val="002C5838"/>
    <w:rsid w:val="002E1AA9"/>
    <w:rsid w:val="002E73F3"/>
    <w:rsid w:val="002F4A2A"/>
    <w:rsid w:val="003104B8"/>
    <w:rsid w:val="003463C8"/>
    <w:rsid w:val="00356F37"/>
    <w:rsid w:val="003A1F9B"/>
    <w:rsid w:val="003F25AE"/>
    <w:rsid w:val="00421280"/>
    <w:rsid w:val="004C0C7D"/>
    <w:rsid w:val="004E0E3D"/>
    <w:rsid w:val="005D4872"/>
    <w:rsid w:val="00600446"/>
    <w:rsid w:val="006047A8"/>
    <w:rsid w:val="00644506"/>
    <w:rsid w:val="006550F5"/>
    <w:rsid w:val="00673413"/>
    <w:rsid w:val="006833D5"/>
    <w:rsid w:val="006911A9"/>
    <w:rsid w:val="006913E6"/>
    <w:rsid w:val="006A688B"/>
    <w:rsid w:val="006C4500"/>
    <w:rsid w:val="00732684"/>
    <w:rsid w:val="00745E84"/>
    <w:rsid w:val="00774A46"/>
    <w:rsid w:val="007F1797"/>
    <w:rsid w:val="0082365C"/>
    <w:rsid w:val="00882CDA"/>
    <w:rsid w:val="00885E78"/>
    <w:rsid w:val="008E0C33"/>
    <w:rsid w:val="009B1E01"/>
    <w:rsid w:val="009B2742"/>
    <w:rsid w:val="00A535BC"/>
    <w:rsid w:val="00A84E99"/>
    <w:rsid w:val="00AC3359"/>
    <w:rsid w:val="00AE2D4E"/>
    <w:rsid w:val="00AE4358"/>
    <w:rsid w:val="00AF6DF9"/>
    <w:rsid w:val="00B73A16"/>
    <w:rsid w:val="00BA1B13"/>
    <w:rsid w:val="00BC1340"/>
    <w:rsid w:val="00BD6685"/>
    <w:rsid w:val="00BE5B02"/>
    <w:rsid w:val="00C1638A"/>
    <w:rsid w:val="00C257FF"/>
    <w:rsid w:val="00C53A86"/>
    <w:rsid w:val="00C837E7"/>
    <w:rsid w:val="00C903F4"/>
    <w:rsid w:val="00D05AA5"/>
    <w:rsid w:val="00D235D7"/>
    <w:rsid w:val="00D47408"/>
    <w:rsid w:val="00D646DA"/>
    <w:rsid w:val="00DA2F39"/>
    <w:rsid w:val="00DC1056"/>
    <w:rsid w:val="00DC1B0C"/>
    <w:rsid w:val="00DC3E55"/>
    <w:rsid w:val="00DE0C15"/>
    <w:rsid w:val="00DE62DE"/>
    <w:rsid w:val="00E134A4"/>
    <w:rsid w:val="00E13E4C"/>
    <w:rsid w:val="00E52A71"/>
    <w:rsid w:val="00E6477F"/>
    <w:rsid w:val="00E662CA"/>
    <w:rsid w:val="00E7126B"/>
    <w:rsid w:val="00E766C7"/>
    <w:rsid w:val="00E82AF4"/>
    <w:rsid w:val="00E82FD4"/>
    <w:rsid w:val="00E851C0"/>
    <w:rsid w:val="00E903D6"/>
    <w:rsid w:val="00EF5646"/>
    <w:rsid w:val="00F1545B"/>
    <w:rsid w:val="00F523F4"/>
    <w:rsid w:val="00FB257C"/>
    <w:rsid w:val="00FE3AB3"/>
    <w:rsid w:val="00FF6A6C"/>
    <w:rsid w:val="06C80409"/>
    <w:rsid w:val="0860425E"/>
    <w:rsid w:val="0A947987"/>
    <w:rsid w:val="0C8872E9"/>
    <w:rsid w:val="0D0C3118"/>
    <w:rsid w:val="0E6072CC"/>
    <w:rsid w:val="0F8B8AF7"/>
    <w:rsid w:val="17F1BBF6"/>
    <w:rsid w:val="194B0AF2"/>
    <w:rsid w:val="1B44C69E"/>
    <w:rsid w:val="1C721727"/>
    <w:rsid w:val="1C86280E"/>
    <w:rsid w:val="1EDC58E0"/>
    <w:rsid w:val="21838478"/>
    <w:rsid w:val="23131C63"/>
    <w:rsid w:val="23B52707"/>
    <w:rsid w:val="23F367AD"/>
    <w:rsid w:val="24641B53"/>
    <w:rsid w:val="28C09BF3"/>
    <w:rsid w:val="291C8370"/>
    <w:rsid w:val="293864B2"/>
    <w:rsid w:val="2CBAB1C9"/>
    <w:rsid w:val="2CBD7F15"/>
    <w:rsid w:val="37A66CB7"/>
    <w:rsid w:val="39CA46DA"/>
    <w:rsid w:val="3A926E4C"/>
    <w:rsid w:val="3B2CE8DF"/>
    <w:rsid w:val="3BC241D8"/>
    <w:rsid w:val="3F511ADE"/>
    <w:rsid w:val="3FE1627A"/>
    <w:rsid w:val="457C1207"/>
    <w:rsid w:val="47DFB19F"/>
    <w:rsid w:val="481B2130"/>
    <w:rsid w:val="489B3CA0"/>
    <w:rsid w:val="49441540"/>
    <w:rsid w:val="49A1D8C1"/>
    <w:rsid w:val="49F89BDD"/>
    <w:rsid w:val="4AE1CF02"/>
    <w:rsid w:val="4C677F72"/>
    <w:rsid w:val="4CE5929A"/>
    <w:rsid w:val="4FEB7934"/>
    <w:rsid w:val="526A1CEC"/>
    <w:rsid w:val="55CD1E69"/>
    <w:rsid w:val="5784F307"/>
    <w:rsid w:val="57ADD39B"/>
    <w:rsid w:val="57E7B6AB"/>
    <w:rsid w:val="57FC13EF"/>
    <w:rsid w:val="5BC47439"/>
    <w:rsid w:val="5BE4531B"/>
    <w:rsid w:val="5DC2649F"/>
    <w:rsid w:val="6307BA09"/>
    <w:rsid w:val="6404A94A"/>
    <w:rsid w:val="647B1256"/>
    <w:rsid w:val="64A63ACC"/>
    <w:rsid w:val="6608814A"/>
    <w:rsid w:val="67B14A45"/>
    <w:rsid w:val="680BDE71"/>
    <w:rsid w:val="6A74F202"/>
    <w:rsid w:val="6EF6318B"/>
    <w:rsid w:val="6F91DFC6"/>
    <w:rsid w:val="75B8A27C"/>
    <w:rsid w:val="76C44672"/>
    <w:rsid w:val="7726AB1A"/>
    <w:rsid w:val="785D3AE6"/>
    <w:rsid w:val="7917BBAA"/>
    <w:rsid w:val="7BC4464C"/>
    <w:rsid w:val="7C28B3BB"/>
    <w:rsid w:val="7CD0B851"/>
    <w:rsid w:val="7E067697"/>
    <w:rsid w:val="7E5CFCE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A4ED45"/>
  <w15:chartTrackingRefBased/>
  <w15:docId w15:val="{77EB4806-7AF6-4228-A40F-83DC615F8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46DA"/>
    <w:pPr>
      <w:spacing w:after="200" w:line="276" w:lineRule="auto"/>
    </w:pPr>
    <w:rPr>
      <w:kern w:val="0"/>
      <w:sz w:val="22"/>
      <w:szCs w:val="22"/>
      <w14:ligatures w14:val="none"/>
    </w:rPr>
  </w:style>
  <w:style w:type="paragraph" w:styleId="Heading1">
    <w:name w:val="heading 1"/>
    <w:basedOn w:val="Normal"/>
    <w:next w:val="Normal"/>
    <w:link w:val="Heading1Char"/>
    <w:uiPriority w:val="9"/>
    <w:qFormat/>
    <w:rsid w:val="00D646D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646D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646D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646D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646D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646D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646D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646D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646D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646D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646D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646D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646D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646D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646D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646D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646D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646DA"/>
    <w:rPr>
      <w:rFonts w:eastAsiaTheme="majorEastAsia" w:cstheme="majorBidi"/>
      <w:color w:val="272727" w:themeColor="text1" w:themeTint="D8"/>
    </w:rPr>
  </w:style>
  <w:style w:type="paragraph" w:styleId="Title">
    <w:name w:val="Title"/>
    <w:basedOn w:val="Normal"/>
    <w:next w:val="Normal"/>
    <w:link w:val="TitleChar"/>
    <w:uiPriority w:val="10"/>
    <w:qFormat/>
    <w:rsid w:val="00D646D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646D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646D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646D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646DA"/>
    <w:pPr>
      <w:spacing w:before="160"/>
      <w:jc w:val="center"/>
    </w:pPr>
    <w:rPr>
      <w:i/>
      <w:iCs/>
      <w:color w:val="404040" w:themeColor="text1" w:themeTint="BF"/>
    </w:rPr>
  </w:style>
  <w:style w:type="character" w:customStyle="1" w:styleId="QuoteChar">
    <w:name w:val="Quote Char"/>
    <w:basedOn w:val="DefaultParagraphFont"/>
    <w:link w:val="Quote"/>
    <w:uiPriority w:val="29"/>
    <w:rsid w:val="00D646DA"/>
    <w:rPr>
      <w:i/>
      <w:iCs/>
      <w:color w:val="404040" w:themeColor="text1" w:themeTint="BF"/>
    </w:rPr>
  </w:style>
  <w:style w:type="paragraph" w:styleId="ListParagraph">
    <w:name w:val="List Paragraph"/>
    <w:basedOn w:val="Normal"/>
    <w:uiPriority w:val="34"/>
    <w:qFormat/>
    <w:rsid w:val="00D646DA"/>
    <w:pPr>
      <w:ind w:left="720"/>
      <w:contextualSpacing/>
    </w:pPr>
  </w:style>
  <w:style w:type="character" w:styleId="IntenseEmphasis">
    <w:name w:val="Intense Emphasis"/>
    <w:basedOn w:val="DefaultParagraphFont"/>
    <w:uiPriority w:val="21"/>
    <w:qFormat/>
    <w:rsid w:val="00D646DA"/>
    <w:rPr>
      <w:i/>
      <w:iCs/>
      <w:color w:val="0F4761" w:themeColor="accent1" w:themeShade="BF"/>
    </w:rPr>
  </w:style>
  <w:style w:type="paragraph" w:styleId="IntenseQuote">
    <w:name w:val="Intense Quote"/>
    <w:basedOn w:val="Normal"/>
    <w:next w:val="Normal"/>
    <w:link w:val="IntenseQuoteChar"/>
    <w:uiPriority w:val="30"/>
    <w:qFormat/>
    <w:rsid w:val="00D646D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646DA"/>
    <w:rPr>
      <w:i/>
      <w:iCs/>
      <w:color w:val="0F4761" w:themeColor="accent1" w:themeShade="BF"/>
    </w:rPr>
  </w:style>
  <w:style w:type="character" w:styleId="IntenseReference">
    <w:name w:val="Intense Reference"/>
    <w:basedOn w:val="DefaultParagraphFont"/>
    <w:uiPriority w:val="32"/>
    <w:qFormat/>
    <w:rsid w:val="00D646DA"/>
    <w:rPr>
      <w:b/>
      <w:bCs/>
      <w:smallCaps/>
      <w:color w:val="0F4761" w:themeColor="accent1" w:themeShade="BF"/>
      <w:spacing w:val="5"/>
    </w:rPr>
  </w:style>
  <w:style w:type="paragraph" w:styleId="Header">
    <w:name w:val="header"/>
    <w:basedOn w:val="Normal"/>
    <w:link w:val="HeaderChar"/>
    <w:uiPriority w:val="99"/>
    <w:unhideWhenUsed/>
    <w:rsid w:val="00D646DA"/>
    <w:pPr>
      <w:tabs>
        <w:tab w:val="center" w:pos="4680"/>
        <w:tab w:val="right" w:pos="9360"/>
      </w:tabs>
      <w:spacing w:after="0" w:line="240" w:lineRule="auto"/>
    </w:pPr>
  </w:style>
  <w:style w:type="character" w:customStyle="1" w:styleId="HeaderChar">
    <w:name w:val="Header Char"/>
    <w:basedOn w:val="DefaultParagraphFont"/>
    <w:link w:val="Header"/>
    <w:uiPriority w:val="99"/>
    <w:rsid w:val="00D646DA"/>
    <w:rPr>
      <w:kern w:val="0"/>
      <w:sz w:val="22"/>
      <w:szCs w:val="22"/>
      <w14:ligatures w14:val="none"/>
    </w:rPr>
  </w:style>
  <w:style w:type="paragraph" w:styleId="Footer">
    <w:name w:val="footer"/>
    <w:basedOn w:val="Normal"/>
    <w:link w:val="FooterChar"/>
    <w:uiPriority w:val="99"/>
    <w:unhideWhenUsed/>
    <w:rsid w:val="00D646DA"/>
    <w:pPr>
      <w:tabs>
        <w:tab w:val="center" w:pos="4680"/>
        <w:tab w:val="right" w:pos="9360"/>
      </w:tabs>
      <w:spacing w:after="0" w:line="240" w:lineRule="auto"/>
    </w:pPr>
  </w:style>
  <w:style w:type="character" w:customStyle="1" w:styleId="FooterChar">
    <w:name w:val="Footer Char"/>
    <w:basedOn w:val="DefaultParagraphFont"/>
    <w:link w:val="Footer"/>
    <w:uiPriority w:val="99"/>
    <w:rsid w:val="00D646DA"/>
    <w:rPr>
      <w:kern w:val="0"/>
      <w:sz w:val="22"/>
      <w:szCs w:val="22"/>
      <w14:ligatures w14:val="none"/>
    </w:rPr>
  </w:style>
  <w:style w:type="character" w:styleId="CommentReference">
    <w:name w:val="annotation reference"/>
    <w:basedOn w:val="DefaultParagraphFont"/>
    <w:uiPriority w:val="99"/>
    <w:semiHidden/>
    <w:unhideWhenUsed/>
    <w:rsid w:val="00D646DA"/>
    <w:rPr>
      <w:sz w:val="16"/>
      <w:szCs w:val="16"/>
    </w:rPr>
  </w:style>
  <w:style w:type="paragraph" w:styleId="CommentText">
    <w:name w:val="annotation text"/>
    <w:basedOn w:val="Normal"/>
    <w:link w:val="CommentTextChar"/>
    <w:uiPriority w:val="99"/>
    <w:unhideWhenUsed/>
    <w:rsid w:val="00D646DA"/>
    <w:pPr>
      <w:spacing w:line="240" w:lineRule="auto"/>
    </w:pPr>
    <w:rPr>
      <w:sz w:val="20"/>
      <w:szCs w:val="20"/>
    </w:rPr>
  </w:style>
  <w:style w:type="character" w:customStyle="1" w:styleId="CommentTextChar">
    <w:name w:val="Comment Text Char"/>
    <w:basedOn w:val="DefaultParagraphFont"/>
    <w:link w:val="CommentText"/>
    <w:uiPriority w:val="99"/>
    <w:rsid w:val="00D646DA"/>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D646DA"/>
    <w:rPr>
      <w:b/>
      <w:bCs/>
    </w:rPr>
  </w:style>
  <w:style w:type="character" w:customStyle="1" w:styleId="CommentSubjectChar">
    <w:name w:val="Comment Subject Char"/>
    <w:basedOn w:val="CommentTextChar"/>
    <w:link w:val="CommentSubject"/>
    <w:uiPriority w:val="99"/>
    <w:semiHidden/>
    <w:rsid w:val="00D646DA"/>
    <w:rPr>
      <w:b/>
      <w:bCs/>
      <w:kern w:val="0"/>
      <w:sz w:val="20"/>
      <w:szCs w:val="20"/>
      <w14:ligatures w14:val="none"/>
    </w:rPr>
  </w:style>
  <w:style w:type="character" w:styleId="Hyperlink">
    <w:name w:val="Hyperlink"/>
    <w:basedOn w:val="DefaultParagraphFont"/>
    <w:uiPriority w:val="99"/>
    <w:unhideWhenUsed/>
    <w:rsid w:val="00D646DA"/>
    <w:rPr>
      <w:color w:val="467886" w:themeColor="hyperlink"/>
      <w:u w:val="single"/>
    </w:rPr>
  </w:style>
  <w:style w:type="character" w:styleId="UnresolvedMention">
    <w:name w:val="Unresolved Mention"/>
    <w:basedOn w:val="DefaultParagraphFont"/>
    <w:uiPriority w:val="99"/>
    <w:semiHidden/>
    <w:unhideWhenUsed/>
    <w:rsid w:val="00D646D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papqc.org/content/events/materials-from-sessions/materials-for-2026-pa-maternal-health-symposium-pa-pqc-annual-meeting/1070-ssdoh-workshop-perinatal-screening-domain-result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aferbirth.org/wp-content/uploads/PPDT_EID_Final_V1_2022.pdf"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bb9fde28-95f3-4008-896e-e23770ead787" xsi:nil="true"/>
    <lcf76f155ced4ddcb4097134ff3c332f xmlns="7cb51641-2525-408c-b10b-11328d75a07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4BD87D6A927034491B12B1B4D04EDCD" ma:contentTypeVersion="13" ma:contentTypeDescription="Create a new document." ma:contentTypeScope="" ma:versionID="92cc67b91997dccb00689727a407cfcf">
  <xsd:schema xmlns:xsd="http://www.w3.org/2001/XMLSchema" xmlns:xs="http://www.w3.org/2001/XMLSchema" xmlns:p="http://schemas.microsoft.com/office/2006/metadata/properties" xmlns:ns2="7cb51641-2525-408c-b10b-11328d75a07d" xmlns:ns3="bb9fde28-95f3-4008-896e-e23770ead787" targetNamespace="http://schemas.microsoft.com/office/2006/metadata/properties" ma:root="true" ma:fieldsID="fb2cf4208b5b279c7b2f17d4cc9c6332" ns2:_="" ns3:_="">
    <xsd:import namespace="7cb51641-2525-408c-b10b-11328d75a07d"/>
    <xsd:import namespace="bb9fde28-95f3-4008-896e-e23770ead78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cb51641-2525-408c-b10b-11328d75a0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lcf76f155ced4ddcb4097134ff3c332f" ma:index="15" nillable="true" ma:displayName="Image Tags_0" ma:hidden="true" ma:internalName="lcf76f155ced4ddcb4097134ff3c332f">
      <xsd:simpleType>
        <xsd:restriction base="dms:Note"/>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b9fde28-95f3-4008-896e-e23770ead787"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9e1bf8ee-acb9-4e5b-a0a8-f13702622c2e}" ma:internalName="TaxCatchAll" ma:showField="CatchAllData" ma:web="bb9fde28-95f3-4008-896e-e23770ead78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ADF74F2-F9DA-49B6-BE9D-52F6B9D9D9CB}">
  <ds:schemaRefs>
    <ds:schemaRef ds:uri="http://schemas.microsoft.com/office/2006/metadata/properties"/>
    <ds:schemaRef ds:uri="http://schemas.microsoft.com/office/infopath/2007/PartnerControls"/>
    <ds:schemaRef ds:uri="bb9fde28-95f3-4008-896e-e23770ead787"/>
    <ds:schemaRef ds:uri="7cb51641-2525-408c-b10b-11328d75a07d"/>
  </ds:schemaRefs>
</ds:datastoreItem>
</file>

<file path=customXml/itemProps2.xml><?xml version="1.0" encoding="utf-8"?>
<ds:datastoreItem xmlns:ds="http://schemas.openxmlformats.org/officeDocument/2006/customXml" ds:itemID="{9AF8F7C8-4406-44D6-9BFF-D782AAA4AA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cb51641-2525-408c-b10b-11328d75a07d"/>
    <ds:schemaRef ds:uri="bb9fde28-95f3-4008-896e-e23770ead78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2B0B9BE-1345-42B8-8D5E-AA7158A5B6DC}">
  <ds:schemaRefs>
    <ds:schemaRef ds:uri="http://schemas.openxmlformats.org/officeDocument/2006/bibliography"/>
  </ds:schemaRefs>
</ds:datastoreItem>
</file>

<file path=customXml/itemProps4.xml><?xml version="1.0" encoding="utf-8"?>
<ds:datastoreItem xmlns:ds="http://schemas.openxmlformats.org/officeDocument/2006/customXml" ds:itemID="{92611A43-7F94-4E7F-B7D5-0587DFF6349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9</Pages>
  <Words>1418</Words>
  <Characters>7578</Characters>
  <Application>Microsoft Office Word</Application>
  <DocSecurity>0</DocSecurity>
  <Lines>291</Lines>
  <Paragraphs>152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Hadar Re'em</dc:creator>
  <cp:keywords/>
  <dc:description/>
  <cp:lastModifiedBy>Lisa Boyd</cp:lastModifiedBy>
  <cp:revision>13</cp:revision>
  <dcterms:created xsi:type="dcterms:W3CDTF">2026-06-23T10:30:00Z</dcterms:created>
  <dcterms:modified xsi:type="dcterms:W3CDTF">2026-06-30T13:04:00Z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0x01010054BD87D6A927034491B12B1B4D04EDCD</vt:lpwstr>
  </property>
</Properties>
</file>